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56"/>
        <w:tblW w:w="1116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9"/>
        <w:gridCol w:w="7122"/>
        <w:gridCol w:w="3084"/>
      </w:tblGrid>
      <w:tr w:rsidR="00D27376" w:rsidRPr="003A43F6" w:rsidTr="00DC177A">
        <w:tc>
          <w:tcPr>
            <w:tcW w:w="959" w:type="dxa"/>
            <w:vAlign w:val="center"/>
          </w:tcPr>
          <w:p w:rsidR="00D27376" w:rsidRPr="003A43F6" w:rsidRDefault="009651FF" w:rsidP="00E349BB">
            <w:pPr>
              <w:jc w:val="center"/>
              <w:rPr>
                <w:rFonts w:ascii="Calibri" w:hAnsi="Calibri" w:cs="Calibri"/>
              </w:rPr>
            </w:pPr>
            <w:bookmarkStart w:id="0" w:name="_GoBack"/>
            <w:bookmarkEnd w:id="0"/>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v:imagedata r:id="rId8" o:title="School In A Box Logo"/>
                </v:shape>
              </w:pict>
            </w:r>
          </w:p>
        </w:tc>
        <w:tc>
          <w:tcPr>
            <w:tcW w:w="7122" w:type="dxa"/>
          </w:tcPr>
          <w:p w:rsidR="00D27376" w:rsidRPr="00BA1CDB" w:rsidRDefault="00DC177A" w:rsidP="00E349BB">
            <w:pPr>
              <w:rPr>
                <w:rFonts w:ascii="Calibri" w:hAnsi="Calibri" w:cs="Calibri"/>
                <w:b/>
                <w:bCs/>
                <w:sz w:val="36"/>
                <w:szCs w:val="40"/>
              </w:rPr>
            </w:pPr>
            <w:r>
              <w:rPr>
                <w:rFonts w:ascii="Calibri" w:hAnsi="Calibri" w:cs="Calibri"/>
                <w:b/>
                <w:bCs/>
                <w:sz w:val="36"/>
                <w:szCs w:val="40"/>
              </w:rPr>
              <w:t>Enderoth</w:t>
            </w:r>
          </w:p>
          <w:p w:rsidR="00D27376" w:rsidRPr="00BA1CDB" w:rsidRDefault="00D27376" w:rsidP="00DC177A">
            <w:pPr>
              <w:rPr>
                <w:rFonts w:ascii="Calibri" w:hAnsi="Calibri" w:cs="Calibri"/>
                <w:bCs/>
                <w:sz w:val="32"/>
                <w:szCs w:val="40"/>
              </w:rPr>
            </w:pPr>
            <w:r w:rsidRPr="00BA1CDB">
              <w:rPr>
                <w:rFonts w:ascii="Calibri" w:hAnsi="Calibri" w:cs="Calibri"/>
                <w:bCs/>
                <w:sz w:val="32"/>
                <w:szCs w:val="40"/>
              </w:rPr>
              <w:t xml:space="preserve">Cambridge TEC (Certificate/Diploma) in </w:t>
            </w:r>
            <w:r w:rsidR="00DC177A">
              <w:rPr>
                <w:rFonts w:ascii="Calibri" w:hAnsi="Calibri" w:cs="Calibri"/>
                <w:bCs/>
                <w:sz w:val="32"/>
                <w:szCs w:val="40"/>
              </w:rPr>
              <w:t>Business</w:t>
            </w:r>
            <w:r w:rsidRPr="00BA1CDB">
              <w:rPr>
                <w:rFonts w:ascii="Calibri" w:hAnsi="Calibri" w:cs="Calibri"/>
                <w:bCs/>
                <w:sz w:val="32"/>
                <w:szCs w:val="40"/>
              </w:rPr>
              <w:t xml:space="preserve"> </w:t>
            </w:r>
          </w:p>
          <w:p w:rsidR="00D27376" w:rsidRPr="004F4808" w:rsidRDefault="00DC177A" w:rsidP="00B82B8A">
            <w:pPr>
              <w:rPr>
                <w:rFonts w:ascii="Calibri" w:hAnsi="Calibri" w:cs="Calibri"/>
                <w:b/>
                <w:bCs/>
                <w:sz w:val="32"/>
                <w:szCs w:val="40"/>
              </w:rPr>
            </w:pPr>
            <w:r w:rsidRPr="00DC177A">
              <w:rPr>
                <w:rFonts w:ascii="Calibri" w:hAnsi="Calibri" w:cs="Calibri"/>
                <w:b/>
                <w:bCs/>
                <w:sz w:val="32"/>
                <w:szCs w:val="40"/>
              </w:rPr>
              <w:t>Unit 0</w:t>
            </w:r>
            <w:r w:rsidR="00B82B8A">
              <w:rPr>
                <w:rFonts w:ascii="Calibri" w:hAnsi="Calibri" w:cs="Calibri"/>
                <w:b/>
                <w:bCs/>
                <w:sz w:val="32"/>
                <w:szCs w:val="40"/>
              </w:rPr>
              <w:t>3</w:t>
            </w:r>
            <w:r w:rsidRPr="00DC177A">
              <w:rPr>
                <w:rFonts w:ascii="Calibri" w:hAnsi="Calibri" w:cs="Calibri"/>
                <w:b/>
                <w:bCs/>
                <w:sz w:val="32"/>
                <w:szCs w:val="40"/>
              </w:rPr>
              <w:t xml:space="preserve"> </w:t>
            </w:r>
            <w:r w:rsidR="00B82B8A">
              <w:rPr>
                <w:rFonts w:ascii="Calibri" w:hAnsi="Calibri" w:cs="Calibri"/>
                <w:b/>
                <w:bCs/>
                <w:sz w:val="32"/>
                <w:szCs w:val="40"/>
              </w:rPr>
              <w:t>–</w:t>
            </w:r>
            <w:r w:rsidRPr="00DC177A">
              <w:rPr>
                <w:rFonts w:ascii="Calibri" w:hAnsi="Calibri" w:cs="Calibri"/>
                <w:b/>
                <w:bCs/>
                <w:sz w:val="32"/>
                <w:szCs w:val="40"/>
              </w:rPr>
              <w:t xml:space="preserve"> Business</w:t>
            </w:r>
            <w:r w:rsidR="00B82B8A">
              <w:rPr>
                <w:rFonts w:ascii="Calibri" w:hAnsi="Calibri" w:cs="Calibri"/>
                <w:b/>
                <w:bCs/>
                <w:sz w:val="32"/>
                <w:szCs w:val="40"/>
              </w:rPr>
              <w:t xml:space="preserve"> Decisions</w:t>
            </w:r>
          </w:p>
        </w:tc>
        <w:tc>
          <w:tcPr>
            <w:tcW w:w="3084" w:type="dxa"/>
          </w:tcPr>
          <w:p w:rsidR="00D27376" w:rsidRPr="001E2036" w:rsidRDefault="00D27376" w:rsidP="00E349BB">
            <w:pPr>
              <w:pStyle w:val="Heading5"/>
              <w:jc w:val="left"/>
              <w:rPr>
                <w:rFonts w:ascii="Calibri" w:hAnsi="Calibri" w:cs="Calibri"/>
                <w:sz w:val="22"/>
                <w:szCs w:val="40"/>
              </w:rPr>
            </w:pPr>
            <w:r w:rsidRPr="001E2036">
              <w:rPr>
                <w:rFonts w:ascii="Calibri" w:hAnsi="Calibri" w:cs="Calibri"/>
                <w:sz w:val="22"/>
                <w:szCs w:val="40"/>
              </w:rPr>
              <w:t>Student Name</w:t>
            </w:r>
            <w:proofErr w:type="gramStart"/>
            <w:r w:rsidRPr="001E2036">
              <w:rPr>
                <w:rFonts w:ascii="Calibri" w:hAnsi="Calibri" w:cs="Calibri"/>
                <w:sz w:val="22"/>
                <w:szCs w:val="40"/>
              </w:rPr>
              <w:t>:</w:t>
            </w:r>
            <w:r w:rsidRPr="001E2036">
              <w:rPr>
                <w:rFonts w:ascii="Calibri" w:hAnsi="Calibri" w:cs="Calibri"/>
                <w:sz w:val="22"/>
                <w:szCs w:val="40"/>
              </w:rPr>
              <w:softHyphen/>
            </w:r>
            <w:r w:rsidRPr="001E2036">
              <w:rPr>
                <w:rFonts w:ascii="Calibri" w:hAnsi="Calibri" w:cs="Calibri"/>
                <w:sz w:val="22"/>
                <w:szCs w:val="40"/>
              </w:rPr>
              <w:softHyphen/>
            </w:r>
            <w:r w:rsidRPr="001E2036">
              <w:rPr>
                <w:rFonts w:ascii="Calibri" w:hAnsi="Calibri" w:cs="Calibri"/>
                <w:sz w:val="22"/>
                <w:szCs w:val="40"/>
              </w:rPr>
              <w:softHyphen/>
            </w:r>
            <w:r w:rsidRPr="001E2036">
              <w:rPr>
                <w:rFonts w:ascii="Calibri" w:hAnsi="Calibri" w:cs="Calibri"/>
                <w:sz w:val="22"/>
                <w:szCs w:val="40"/>
              </w:rPr>
              <w:softHyphen/>
            </w:r>
            <w:proofErr w:type="gramEnd"/>
            <w:r w:rsidRPr="001E2036">
              <w:rPr>
                <w:rFonts w:ascii="Calibri" w:hAnsi="Calibri" w:cs="Calibri"/>
                <w:sz w:val="22"/>
                <w:szCs w:val="40"/>
              </w:rPr>
              <w:t xml:space="preserve"> </w:t>
            </w:r>
          </w:p>
          <w:p w:rsidR="00D27376" w:rsidRPr="001E2036" w:rsidRDefault="00D27376" w:rsidP="00E349BB">
            <w:pPr>
              <w:rPr>
                <w:rFonts w:ascii="Calibri" w:hAnsi="Calibri" w:cs="Calibri"/>
                <w:b/>
                <w:sz w:val="22"/>
                <w:szCs w:val="40"/>
              </w:rPr>
            </w:pPr>
            <w:r w:rsidRPr="001E2036">
              <w:rPr>
                <w:rFonts w:ascii="Calibri" w:hAnsi="Calibri" w:cs="Calibri"/>
                <w:b/>
                <w:sz w:val="22"/>
                <w:szCs w:val="40"/>
              </w:rPr>
              <w:t xml:space="preserve">Grade Awarded by: </w:t>
            </w:r>
          </w:p>
          <w:p w:rsidR="00D27376" w:rsidRPr="001E2036" w:rsidRDefault="00D27376" w:rsidP="00E349BB">
            <w:pPr>
              <w:rPr>
                <w:rFonts w:ascii="Calibri" w:hAnsi="Calibri" w:cs="Calibri"/>
                <w:b/>
                <w:sz w:val="22"/>
                <w:szCs w:val="40"/>
              </w:rPr>
            </w:pPr>
            <w:r w:rsidRPr="001E2036">
              <w:rPr>
                <w:rFonts w:ascii="Calibri" w:hAnsi="Calibri" w:cs="Calibri"/>
                <w:b/>
                <w:sz w:val="22"/>
                <w:szCs w:val="40"/>
              </w:rPr>
              <w:t>Date Awarded: __________</w:t>
            </w:r>
          </w:p>
          <w:p w:rsidR="00D27376" w:rsidRPr="003A43F6" w:rsidRDefault="00D27376" w:rsidP="00BE3BF7">
            <w:pPr>
              <w:pStyle w:val="Heading5"/>
              <w:jc w:val="left"/>
              <w:rPr>
                <w:rFonts w:ascii="Calibri" w:hAnsi="Calibri" w:cs="Calibri"/>
                <w:b w:val="0"/>
              </w:rPr>
            </w:pPr>
            <w:r w:rsidRPr="001E2036">
              <w:rPr>
                <w:rFonts w:ascii="Calibri" w:hAnsi="Calibri" w:cs="Calibri"/>
                <w:sz w:val="22"/>
                <w:szCs w:val="40"/>
              </w:rPr>
              <w:t xml:space="preserve">Grade: </w:t>
            </w:r>
            <w:r w:rsidRPr="001E2036">
              <w:rPr>
                <w:rFonts w:ascii="Calibri" w:hAnsi="Calibri" w:cs="Calibri"/>
                <w:sz w:val="18"/>
                <w:szCs w:val="40"/>
              </w:rPr>
              <w:t>PASS/MERIT/DISTINCTION</w:t>
            </w:r>
          </w:p>
        </w:tc>
      </w:tr>
    </w:tbl>
    <w:p w:rsidR="009B72D1" w:rsidRPr="00BE1E7A" w:rsidRDefault="009B72D1" w:rsidP="00B82B8A">
      <w:pPr>
        <w:pStyle w:val="Heading5"/>
        <w:rPr>
          <w:rFonts w:ascii="Calibri" w:hAnsi="Calibri" w:cs="Calibri"/>
          <w:sz w:val="40"/>
          <w:u w:val="single"/>
        </w:rPr>
      </w:pPr>
      <w:r w:rsidRPr="00BE1E7A">
        <w:rPr>
          <w:rFonts w:ascii="Calibri" w:hAnsi="Calibri" w:cs="Calibri"/>
          <w:sz w:val="40"/>
          <w:u w:val="single"/>
        </w:rPr>
        <w:t xml:space="preserve">Unit </w:t>
      </w:r>
      <w:r w:rsidR="00DC177A">
        <w:rPr>
          <w:rFonts w:ascii="Calibri" w:hAnsi="Calibri" w:cs="Calibri"/>
          <w:sz w:val="40"/>
          <w:u w:val="single"/>
        </w:rPr>
        <w:t>0</w:t>
      </w:r>
      <w:r w:rsidR="00B82B8A">
        <w:rPr>
          <w:rFonts w:ascii="Calibri" w:hAnsi="Calibri" w:cs="Calibri"/>
          <w:sz w:val="40"/>
          <w:u w:val="single"/>
        </w:rPr>
        <w:t>3</w:t>
      </w:r>
      <w:r w:rsidRPr="00BE1E7A">
        <w:rPr>
          <w:rFonts w:ascii="Calibri" w:hAnsi="Calibri" w:cs="Calibri"/>
          <w:sz w:val="40"/>
          <w:u w:val="single"/>
        </w:rPr>
        <w:t xml:space="preserve"> - Assignment Checklist</w:t>
      </w:r>
      <w:r w:rsidR="00BE3BF7">
        <w:rPr>
          <w:rFonts w:ascii="Calibri" w:hAnsi="Calibri" w:cs="Calibri"/>
          <w:sz w:val="40"/>
          <w:u w:val="single"/>
        </w:rPr>
        <w:t xml:space="preserve"> - </w:t>
      </w:r>
      <w:r w:rsidR="004F4808">
        <w:rPr>
          <w:rFonts w:ascii="Calibri" w:hAnsi="Calibri" w:cs="Calibri"/>
          <w:sz w:val="40"/>
          <w:u w:val="single"/>
        </w:rPr>
        <w:t>DD</w:t>
      </w:r>
      <w:r w:rsidR="00AA3F41">
        <w:rPr>
          <w:rFonts w:ascii="Calibri" w:hAnsi="Calibri" w:cs="Calibri"/>
          <w:sz w:val="40"/>
          <w:u w:val="single"/>
        </w:rPr>
        <w:t>-</w:t>
      </w:r>
      <w:r w:rsidR="004F4808">
        <w:rPr>
          <w:rFonts w:ascii="Calibri" w:hAnsi="Calibri" w:cs="Calibri"/>
          <w:sz w:val="40"/>
          <w:u w:val="single"/>
        </w:rPr>
        <w:t>MM</w:t>
      </w:r>
      <w:r w:rsidR="00AA3F41">
        <w:rPr>
          <w:rFonts w:ascii="Calibri" w:hAnsi="Calibri" w:cs="Calibri"/>
          <w:sz w:val="40"/>
          <w:u w:val="single"/>
        </w:rPr>
        <w:t>-201</w:t>
      </w:r>
      <w:r w:rsidR="008D7FB7">
        <w:rPr>
          <w:rFonts w:ascii="Calibri" w:hAnsi="Calibri" w:cs="Calibri"/>
          <w:sz w:val="40"/>
          <w:u w:val="single"/>
        </w:rPr>
        <w:t>7</w:t>
      </w:r>
    </w:p>
    <w:tbl>
      <w:tblPr>
        <w:tblW w:w="113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154"/>
        <w:gridCol w:w="8177"/>
        <w:gridCol w:w="990"/>
        <w:gridCol w:w="161"/>
        <w:gridCol w:w="833"/>
      </w:tblGrid>
      <w:tr w:rsidR="005630A5" w:rsidRPr="00BE1E7A" w:rsidTr="00842549">
        <w:trPr>
          <w:jc w:val="center"/>
        </w:trPr>
        <w:tc>
          <w:tcPr>
            <w:tcW w:w="1154" w:type="dxa"/>
            <w:tcBorders>
              <w:top w:val="double" w:sz="4" w:space="0" w:color="auto"/>
              <w:bottom w:val="double" w:sz="4" w:space="0" w:color="auto"/>
              <w:right w:val="double" w:sz="4" w:space="0" w:color="auto"/>
            </w:tcBorders>
          </w:tcPr>
          <w:p w:rsidR="009B72D1" w:rsidRPr="00BE1E7A" w:rsidRDefault="00D521BA" w:rsidP="008D7FB7">
            <w:pPr>
              <w:jc w:val="center"/>
              <w:rPr>
                <w:rFonts w:ascii="Calibri" w:hAnsi="Calibri" w:cs="Calibri"/>
                <w:b/>
                <w:bCs/>
                <w:szCs w:val="22"/>
              </w:rPr>
            </w:pPr>
            <w:r w:rsidRPr="00BE1E7A">
              <w:rPr>
                <w:rFonts w:ascii="Calibri" w:hAnsi="Calibri" w:cs="Calibri"/>
                <w:b/>
                <w:bCs/>
                <w:szCs w:val="22"/>
              </w:rPr>
              <w:t xml:space="preserve">TASKS </w:t>
            </w:r>
          </w:p>
        </w:tc>
        <w:tc>
          <w:tcPr>
            <w:tcW w:w="8177" w:type="dxa"/>
            <w:tcBorders>
              <w:top w:val="double" w:sz="4" w:space="0" w:color="auto"/>
              <w:bottom w:val="double" w:sz="4" w:space="0" w:color="auto"/>
              <w:right w:val="double" w:sz="4" w:space="0" w:color="auto"/>
            </w:tcBorders>
            <w:vAlign w:val="center"/>
          </w:tcPr>
          <w:p w:rsidR="009B72D1" w:rsidRPr="00BE1E7A" w:rsidRDefault="009B72D1" w:rsidP="005B45F6">
            <w:pPr>
              <w:jc w:val="center"/>
              <w:rPr>
                <w:rFonts w:ascii="Calibri" w:hAnsi="Calibri" w:cs="Calibri"/>
                <w:b/>
                <w:bCs/>
                <w:szCs w:val="22"/>
              </w:rPr>
            </w:pPr>
            <w:r w:rsidRPr="00BE1E7A">
              <w:rPr>
                <w:rFonts w:ascii="Calibri" w:hAnsi="Calibri" w:cs="Calibri"/>
                <w:b/>
                <w:bCs/>
                <w:szCs w:val="22"/>
              </w:rPr>
              <w:t>ACTIVITIES</w:t>
            </w:r>
          </w:p>
        </w:tc>
        <w:tc>
          <w:tcPr>
            <w:tcW w:w="1151" w:type="dxa"/>
            <w:gridSpan w:val="2"/>
            <w:tcBorders>
              <w:top w:val="double" w:sz="4" w:space="0" w:color="auto"/>
              <w:left w:val="double" w:sz="4" w:space="0" w:color="auto"/>
              <w:bottom w:val="double" w:sz="4" w:space="0" w:color="auto"/>
              <w:right w:val="double" w:sz="4" w:space="0" w:color="auto"/>
            </w:tcBorders>
            <w:vAlign w:val="center"/>
          </w:tcPr>
          <w:p w:rsidR="009B72D1" w:rsidRPr="00BE1E7A" w:rsidRDefault="00D521BA" w:rsidP="005B45F6">
            <w:pPr>
              <w:jc w:val="center"/>
              <w:rPr>
                <w:rFonts w:ascii="Calibri" w:hAnsi="Calibri" w:cs="Calibri"/>
                <w:b/>
                <w:bCs/>
              </w:rPr>
            </w:pPr>
            <w:r w:rsidRPr="00BE1E7A">
              <w:rPr>
                <w:rFonts w:ascii="Calibri" w:hAnsi="Calibri" w:cs="Calibri"/>
                <w:b/>
                <w:bCs/>
              </w:rPr>
              <w:t>STUDENT</w:t>
            </w:r>
          </w:p>
        </w:tc>
        <w:tc>
          <w:tcPr>
            <w:tcW w:w="833" w:type="dxa"/>
            <w:tcBorders>
              <w:top w:val="double" w:sz="4" w:space="0" w:color="auto"/>
              <w:left w:val="double" w:sz="4" w:space="0" w:color="auto"/>
              <w:bottom w:val="double" w:sz="4" w:space="0" w:color="auto"/>
            </w:tcBorders>
            <w:vAlign w:val="center"/>
          </w:tcPr>
          <w:p w:rsidR="009B72D1" w:rsidRPr="00BE1E7A" w:rsidRDefault="00D521BA" w:rsidP="005B45F6">
            <w:pPr>
              <w:jc w:val="center"/>
              <w:rPr>
                <w:rFonts w:ascii="Calibri" w:hAnsi="Calibri" w:cs="Calibri"/>
                <w:b/>
                <w:bCs/>
              </w:rPr>
            </w:pPr>
            <w:r w:rsidRPr="00BE1E7A">
              <w:rPr>
                <w:rFonts w:ascii="Calibri" w:hAnsi="Calibri" w:cs="Calibri"/>
                <w:b/>
                <w:bCs/>
              </w:rPr>
              <w:t>STAFF</w:t>
            </w:r>
          </w:p>
        </w:tc>
      </w:tr>
      <w:tr w:rsidR="009B72D1" w:rsidRPr="00BE1E7A" w:rsidTr="004630F8">
        <w:trPr>
          <w:trHeight w:val="307"/>
          <w:jc w:val="center"/>
        </w:trPr>
        <w:tc>
          <w:tcPr>
            <w:tcW w:w="11315" w:type="dxa"/>
            <w:gridSpan w:val="5"/>
            <w:tcBorders>
              <w:top w:val="double" w:sz="4" w:space="0" w:color="auto"/>
              <w:bottom w:val="single" w:sz="4" w:space="0" w:color="auto"/>
            </w:tcBorders>
            <w:shd w:val="clear" w:color="auto" w:fill="808080"/>
            <w:vAlign w:val="center"/>
          </w:tcPr>
          <w:p w:rsidR="009B72D1" w:rsidRPr="00904482" w:rsidRDefault="00B82B8A" w:rsidP="004F4808">
            <w:pPr>
              <w:jc w:val="center"/>
              <w:rPr>
                <w:rFonts w:ascii="Calibri" w:hAnsi="Calibri" w:cs="Calibri"/>
                <w:b/>
              </w:rPr>
            </w:pPr>
            <w:r w:rsidRPr="00B82B8A">
              <w:rPr>
                <w:rFonts w:ascii="Calibri" w:hAnsi="Calibri" w:cs="Calibri"/>
                <w:b/>
                <w:bCs/>
              </w:rPr>
              <w:t>LO1 - Understand Factors to be Taken Into Account when Making Business Decisions</w:t>
            </w:r>
          </w:p>
        </w:tc>
      </w:tr>
      <w:tr w:rsidR="004C02DB" w:rsidRPr="00BE1E7A" w:rsidTr="00842549">
        <w:trPr>
          <w:trHeight w:val="480"/>
          <w:jc w:val="center"/>
        </w:trPr>
        <w:tc>
          <w:tcPr>
            <w:tcW w:w="1154" w:type="dxa"/>
            <w:tcBorders>
              <w:top w:val="single" w:sz="4" w:space="0" w:color="auto"/>
              <w:bottom w:val="single" w:sz="4" w:space="0" w:color="auto"/>
              <w:right w:val="double" w:sz="4" w:space="0" w:color="auto"/>
            </w:tcBorders>
            <w:shd w:val="clear" w:color="auto" w:fill="auto"/>
            <w:vAlign w:val="center"/>
          </w:tcPr>
          <w:p w:rsidR="0095356A" w:rsidRPr="008450F7" w:rsidRDefault="0095356A" w:rsidP="008D7FB7">
            <w:pPr>
              <w:pStyle w:val="ListParagraph"/>
              <w:ind w:left="0"/>
              <w:jc w:val="center"/>
              <w:rPr>
                <w:rFonts w:asciiTheme="minorHAnsi" w:hAnsiTheme="minorHAnsi" w:cstheme="minorHAnsi"/>
                <w:b/>
                <w:bCs/>
                <w:sz w:val="16"/>
                <w:szCs w:val="16"/>
              </w:rPr>
            </w:pPr>
            <w:r w:rsidRPr="0095356A">
              <w:rPr>
                <w:rFonts w:asciiTheme="minorHAnsi" w:hAnsiTheme="minorHAnsi" w:cstheme="minorHAnsi"/>
                <w:b/>
                <w:bCs/>
                <w:sz w:val="16"/>
                <w:szCs w:val="16"/>
              </w:rPr>
              <w:t xml:space="preserve">Task </w:t>
            </w:r>
            <w:r w:rsidRPr="008450F7">
              <w:rPr>
                <w:rFonts w:asciiTheme="minorHAnsi" w:hAnsiTheme="minorHAnsi" w:cstheme="minorHAnsi"/>
                <w:b/>
                <w:bCs/>
                <w:sz w:val="16"/>
                <w:szCs w:val="16"/>
              </w:rPr>
              <w:t xml:space="preserve"> 1.1</w:t>
            </w:r>
          </w:p>
          <w:p w:rsidR="004C02DB" w:rsidRPr="0095356A" w:rsidRDefault="004C02DB" w:rsidP="008D7FB7">
            <w:pPr>
              <w:jc w:val="center"/>
              <w:rPr>
                <w:rFonts w:asciiTheme="minorHAnsi" w:hAnsiTheme="minorHAnsi" w:cstheme="minorHAnsi"/>
                <w:b/>
                <w:bCs/>
                <w:sz w:val="16"/>
                <w:szCs w:val="16"/>
              </w:rPr>
            </w:pPr>
          </w:p>
        </w:tc>
        <w:tc>
          <w:tcPr>
            <w:tcW w:w="8177" w:type="dxa"/>
            <w:tcBorders>
              <w:top w:val="single" w:sz="4" w:space="0" w:color="auto"/>
              <w:bottom w:val="single" w:sz="4" w:space="0" w:color="auto"/>
              <w:right w:val="double" w:sz="4" w:space="0" w:color="auto"/>
            </w:tcBorders>
            <w:shd w:val="clear" w:color="auto" w:fill="auto"/>
            <w:vAlign w:val="center"/>
          </w:tcPr>
          <w:p w:rsidR="004C02DB" w:rsidRPr="00B82B8A" w:rsidRDefault="00B82B8A" w:rsidP="00B82B8A">
            <w:pPr>
              <w:rPr>
                <w:rFonts w:asciiTheme="minorHAnsi" w:hAnsiTheme="minorHAnsi" w:cstheme="minorHAnsi"/>
                <w:sz w:val="16"/>
                <w:szCs w:val="16"/>
              </w:rPr>
            </w:pPr>
            <w:r w:rsidRPr="00B82B8A">
              <w:rPr>
                <w:rFonts w:asciiTheme="minorHAnsi" w:hAnsiTheme="minorHAnsi" w:cstheme="minorHAnsi"/>
                <w:sz w:val="16"/>
                <w:szCs w:val="16"/>
              </w:rPr>
              <w:t>For your school, give three examples of each level of information, and for each define what the information involves, who makes the decisions, when the decisions should be carried through.</w:t>
            </w:r>
          </w:p>
        </w:tc>
        <w:tc>
          <w:tcPr>
            <w:tcW w:w="990" w:type="dxa"/>
            <w:tcBorders>
              <w:top w:val="single" w:sz="4" w:space="0" w:color="auto"/>
              <w:left w:val="double" w:sz="4" w:space="0" w:color="auto"/>
              <w:bottom w:val="single" w:sz="4" w:space="0" w:color="auto"/>
            </w:tcBorders>
            <w:shd w:val="clear" w:color="auto" w:fill="auto"/>
          </w:tcPr>
          <w:p w:rsidR="004C02DB" w:rsidRPr="00623765" w:rsidRDefault="004C02DB" w:rsidP="001E2036">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C02DB" w:rsidRPr="00623765" w:rsidRDefault="004C02DB" w:rsidP="001E2036">
            <w:pPr>
              <w:jc w:val="both"/>
              <w:rPr>
                <w:rFonts w:ascii="Calibri" w:hAnsi="Calibri" w:cs="Calibri"/>
                <w:sz w:val="16"/>
                <w:szCs w:val="16"/>
              </w:rPr>
            </w:pPr>
          </w:p>
        </w:tc>
      </w:tr>
      <w:tr w:rsidR="004C02DB" w:rsidRPr="00BE1E7A" w:rsidTr="00842549">
        <w:trPr>
          <w:trHeight w:val="588"/>
          <w:jc w:val="center"/>
        </w:trPr>
        <w:tc>
          <w:tcPr>
            <w:tcW w:w="1154" w:type="dxa"/>
            <w:tcBorders>
              <w:top w:val="single" w:sz="4" w:space="0" w:color="auto"/>
              <w:right w:val="double" w:sz="4" w:space="0" w:color="auto"/>
            </w:tcBorders>
            <w:shd w:val="clear" w:color="auto" w:fill="auto"/>
            <w:vAlign w:val="center"/>
          </w:tcPr>
          <w:p w:rsidR="004C02DB"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1.2</w:t>
            </w:r>
          </w:p>
        </w:tc>
        <w:tc>
          <w:tcPr>
            <w:tcW w:w="8177" w:type="dxa"/>
            <w:tcBorders>
              <w:top w:val="single" w:sz="4" w:space="0" w:color="auto"/>
              <w:right w:val="double" w:sz="4" w:space="0" w:color="auto"/>
            </w:tcBorders>
            <w:shd w:val="clear" w:color="auto" w:fill="auto"/>
            <w:vAlign w:val="center"/>
          </w:tcPr>
          <w:p w:rsidR="004C02DB" w:rsidRPr="004C02DB" w:rsidRDefault="00B47D51" w:rsidP="004F4808">
            <w:pPr>
              <w:pStyle w:val="ListParagraph"/>
              <w:ind w:left="0"/>
              <w:rPr>
                <w:rFonts w:asciiTheme="minorHAnsi" w:hAnsiTheme="minorHAnsi" w:cstheme="minorHAnsi"/>
                <w:sz w:val="16"/>
                <w:szCs w:val="16"/>
              </w:rPr>
            </w:pPr>
            <w:r>
              <w:rPr>
                <w:rFonts w:asciiTheme="minorHAnsi" w:hAnsiTheme="minorHAnsi" w:cstheme="minorHAnsi"/>
                <w:sz w:val="16"/>
                <w:szCs w:val="16"/>
              </w:rPr>
              <w:t>Di</w:t>
            </w:r>
            <w:r w:rsidRPr="00B82B8A">
              <w:rPr>
                <w:rFonts w:asciiTheme="minorHAnsi" w:hAnsiTheme="minorHAnsi" w:cstheme="minorHAnsi"/>
                <w:sz w:val="16"/>
                <w:szCs w:val="16"/>
              </w:rPr>
              <w:t>fferent</w:t>
            </w:r>
            <w:r w:rsidR="00B82B8A" w:rsidRPr="00B82B8A">
              <w:rPr>
                <w:rFonts w:asciiTheme="minorHAnsi" w:hAnsiTheme="minorHAnsi" w:cstheme="minorHAnsi"/>
                <w:sz w:val="16"/>
                <w:szCs w:val="16"/>
              </w:rPr>
              <w:t xml:space="preserve"> decisions require different priorities to be given to each criterion. Using the scenario sections 2 and 3, and the titles under internal and external, create a report on how the decisions made by the school can be affected by externalities.</w:t>
            </w:r>
          </w:p>
        </w:tc>
        <w:tc>
          <w:tcPr>
            <w:tcW w:w="990" w:type="dxa"/>
            <w:tcBorders>
              <w:top w:val="single" w:sz="4" w:space="0" w:color="auto"/>
              <w:left w:val="double" w:sz="4" w:space="0" w:color="auto"/>
            </w:tcBorders>
            <w:shd w:val="clear" w:color="auto" w:fill="auto"/>
          </w:tcPr>
          <w:p w:rsidR="004C02DB" w:rsidRPr="00623765" w:rsidRDefault="004C02DB" w:rsidP="005B45F6">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C02DB" w:rsidRPr="00623765" w:rsidRDefault="004C02DB" w:rsidP="005B45F6">
            <w:pPr>
              <w:jc w:val="both"/>
              <w:rPr>
                <w:rFonts w:ascii="Calibri" w:hAnsi="Calibri" w:cs="Calibri"/>
                <w:sz w:val="16"/>
                <w:szCs w:val="16"/>
              </w:rPr>
            </w:pPr>
          </w:p>
        </w:tc>
      </w:tr>
      <w:tr w:rsidR="004C02DB" w:rsidRPr="00BE1E7A" w:rsidTr="00842549">
        <w:trPr>
          <w:trHeight w:val="446"/>
          <w:jc w:val="center"/>
        </w:trPr>
        <w:tc>
          <w:tcPr>
            <w:tcW w:w="1154" w:type="dxa"/>
            <w:tcBorders>
              <w:top w:val="single" w:sz="4" w:space="0" w:color="auto"/>
              <w:right w:val="double" w:sz="4" w:space="0" w:color="auto"/>
            </w:tcBorders>
            <w:shd w:val="clear" w:color="auto" w:fill="auto"/>
            <w:vAlign w:val="center"/>
          </w:tcPr>
          <w:p w:rsidR="004C02DB"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1.3</w:t>
            </w:r>
          </w:p>
        </w:tc>
        <w:tc>
          <w:tcPr>
            <w:tcW w:w="8177" w:type="dxa"/>
            <w:tcBorders>
              <w:top w:val="single" w:sz="4" w:space="0" w:color="auto"/>
              <w:right w:val="double" w:sz="4" w:space="0" w:color="auto"/>
            </w:tcBorders>
            <w:shd w:val="clear" w:color="auto" w:fill="auto"/>
            <w:vAlign w:val="center"/>
          </w:tcPr>
          <w:p w:rsidR="004C02DB" w:rsidRPr="00B82B8A" w:rsidRDefault="00B82B8A" w:rsidP="00B82B8A">
            <w:pPr>
              <w:rPr>
                <w:rFonts w:asciiTheme="minorHAnsi" w:hAnsiTheme="minorHAnsi" w:cstheme="minorHAnsi"/>
                <w:sz w:val="16"/>
                <w:szCs w:val="16"/>
              </w:rPr>
            </w:pPr>
            <w:r w:rsidRPr="00B82B8A">
              <w:rPr>
                <w:rFonts w:asciiTheme="minorHAnsi" w:hAnsiTheme="minorHAnsi" w:cstheme="minorHAnsi"/>
                <w:sz w:val="16"/>
                <w:szCs w:val="16"/>
              </w:rPr>
              <w:t>Using the scenario, describe the information types used in this document including the meaning, strengths, weaknesses and examples of each type of information.</w:t>
            </w:r>
          </w:p>
        </w:tc>
        <w:tc>
          <w:tcPr>
            <w:tcW w:w="990" w:type="dxa"/>
            <w:tcBorders>
              <w:top w:val="single" w:sz="4" w:space="0" w:color="auto"/>
              <w:left w:val="double" w:sz="4" w:space="0" w:color="auto"/>
            </w:tcBorders>
            <w:shd w:val="clear" w:color="auto" w:fill="auto"/>
          </w:tcPr>
          <w:p w:rsidR="004C02DB" w:rsidRPr="00623765" w:rsidRDefault="004C02DB" w:rsidP="00132400">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C02DB" w:rsidRPr="00623765" w:rsidRDefault="004C02DB" w:rsidP="00132400">
            <w:pPr>
              <w:jc w:val="both"/>
              <w:rPr>
                <w:rFonts w:ascii="Calibri" w:hAnsi="Calibri" w:cs="Calibri"/>
                <w:sz w:val="16"/>
                <w:szCs w:val="16"/>
              </w:rPr>
            </w:pPr>
          </w:p>
        </w:tc>
      </w:tr>
      <w:tr w:rsidR="004C02DB" w:rsidRPr="00BE1E7A" w:rsidTr="00842549">
        <w:trPr>
          <w:trHeight w:val="575"/>
          <w:jc w:val="center"/>
        </w:trPr>
        <w:tc>
          <w:tcPr>
            <w:tcW w:w="1154" w:type="dxa"/>
            <w:tcBorders>
              <w:top w:val="single" w:sz="4" w:space="0" w:color="auto"/>
              <w:right w:val="double" w:sz="4" w:space="0" w:color="auto"/>
            </w:tcBorders>
            <w:shd w:val="clear" w:color="auto" w:fill="auto"/>
            <w:vAlign w:val="center"/>
          </w:tcPr>
          <w:p w:rsidR="004C02DB"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1.4</w:t>
            </w:r>
          </w:p>
        </w:tc>
        <w:tc>
          <w:tcPr>
            <w:tcW w:w="8177" w:type="dxa"/>
            <w:tcBorders>
              <w:top w:val="single" w:sz="4" w:space="0" w:color="auto"/>
              <w:right w:val="double" w:sz="4" w:space="0" w:color="auto"/>
            </w:tcBorders>
            <w:shd w:val="clear" w:color="auto" w:fill="auto"/>
            <w:vAlign w:val="center"/>
          </w:tcPr>
          <w:p w:rsidR="004C02DB" w:rsidRPr="004C02DB" w:rsidRDefault="00B82B8A" w:rsidP="004F4808">
            <w:pPr>
              <w:pStyle w:val="ListParagraph"/>
              <w:ind w:left="0"/>
              <w:rPr>
                <w:rFonts w:asciiTheme="minorHAnsi" w:hAnsiTheme="minorHAnsi" w:cstheme="minorHAnsi"/>
                <w:sz w:val="16"/>
                <w:szCs w:val="16"/>
              </w:rPr>
            </w:pPr>
            <w:r w:rsidRPr="00B82B8A">
              <w:rPr>
                <w:rFonts w:asciiTheme="minorHAnsi" w:hAnsiTheme="minorHAnsi" w:cstheme="minorHAnsi"/>
                <w:sz w:val="16"/>
                <w:szCs w:val="16"/>
              </w:rPr>
              <w:t>Using the scenario, describe three pieces of used information used and describe how the validity of the information should be considered in terms of Detail, Intended Use, Quality, Bias, Relevance, Complexity, Currency and Reliability.</w:t>
            </w:r>
          </w:p>
        </w:tc>
        <w:tc>
          <w:tcPr>
            <w:tcW w:w="990" w:type="dxa"/>
            <w:tcBorders>
              <w:top w:val="single" w:sz="4" w:space="0" w:color="auto"/>
              <w:left w:val="double" w:sz="4" w:space="0" w:color="auto"/>
            </w:tcBorders>
            <w:shd w:val="clear" w:color="auto" w:fill="auto"/>
          </w:tcPr>
          <w:p w:rsidR="004C02DB" w:rsidRPr="00623765" w:rsidRDefault="004C02DB" w:rsidP="005B45F6">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C02DB" w:rsidRPr="00623765" w:rsidRDefault="004C02DB" w:rsidP="005B45F6">
            <w:pPr>
              <w:jc w:val="both"/>
              <w:rPr>
                <w:rFonts w:ascii="Calibri" w:hAnsi="Calibri" w:cs="Calibri"/>
                <w:sz w:val="16"/>
                <w:szCs w:val="16"/>
              </w:rPr>
            </w:pPr>
          </w:p>
        </w:tc>
      </w:tr>
      <w:tr w:rsidR="004C02DB" w:rsidRPr="00BE1E7A" w:rsidTr="00842549">
        <w:trPr>
          <w:trHeight w:val="626"/>
          <w:jc w:val="center"/>
        </w:trPr>
        <w:tc>
          <w:tcPr>
            <w:tcW w:w="1154" w:type="dxa"/>
            <w:tcBorders>
              <w:top w:val="single" w:sz="4" w:space="0" w:color="auto"/>
              <w:right w:val="double" w:sz="4" w:space="0" w:color="auto"/>
            </w:tcBorders>
            <w:shd w:val="clear" w:color="auto" w:fill="auto"/>
            <w:vAlign w:val="center"/>
          </w:tcPr>
          <w:p w:rsidR="004C02DB"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1.5</w:t>
            </w:r>
          </w:p>
        </w:tc>
        <w:tc>
          <w:tcPr>
            <w:tcW w:w="8177" w:type="dxa"/>
            <w:tcBorders>
              <w:top w:val="single" w:sz="4" w:space="0" w:color="auto"/>
              <w:right w:val="double" w:sz="4" w:space="0" w:color="auto"/>
            </w:tcBorders>
            <w:shd w:val="clear" w:color="auto" w:fill="auto"/>
            <w:vAlign w:val="center"/>
          </w:tcPr>
          <w:p w:rsidR="004C02DB" w:rsidRPr="004C02DB" w:rsidRDefault="00B82B8A" w:rsidP="004F4808">
            <w:pPr>
              <w:pStyle w:val="ListParagraph"/>
              <w:ind w:left="0"/>
              <w:rPr>
                <w:rFonts w:asciiTheme="minorHAnsi" w:hAnsiTheme="minorHAnsi" w:cstheme="minorHAnsi"/>
                <w:sz w:val="16"/>
                <w:szCs w:val="16"/>
              </w:rPr>
            </w:pPr>
            <w:r w:rsidRPr="00B82B8A">
              <w:rPr>
                <w:rFonts w:asciiTheme="minorHAnsi" w:hAnsiTheme="minorHAnsi" w:cstheme="minorHAnsi"/>
                <w:sz w:val="16"/>
                <w:szCs w:val="16"/>
              </w:rPr>
              <w:t xml:space="preserve">Using the scenario, describe how the Purpose, Benefits and Importance of the internal and external and Media influences can have on the decision the school has to take in terms of </w:t>
            </w:r>
            <w:proofErr w:type="spellStart"/>
            <w:r w:rsidRPr="00B82B8A">
              <w:rPr>
                <w:rFonts w:asciiTheme="minorHAnsi" w:hAnsiTheme="minorHAnsi" w:cstheme="minorHAnsi"/>
                <w:sz w:val="16"/>
                <w:szCs w:val="16"/>
              </w:rPr>
              <w:t>Bugetting</w:t>
            </w:r>
            <w:proofErr w:type="spellEnd"/>
            <w:r w:rsidRPr="00B82B8A">
              <w:rPr>
                <w:rFonts w:asciiTheme="minorHAnsi" w:hAnsiTheme="minorHAnsi" w:cstheme="minorHAnsi"/>
                <w:sz w:val="16"/>
                <w:szCs w:val="16"/>
              </w:rPr>
              <w:t>, Choices and Staff.</w:t>
            </w:r>
          </w:p>
        </w:tc>
        <w:tc>
          <w:tcPr>
            <w:tcW w:w="990" w:type="dxa"/>
            <w:tcBorders>
              <w:top w:val="single" w:sz="4" w:space="0" w:color="auto"/>
              <w:left w:val="double" w:sz="4" w:space="0" w:color="auto"/>
            </w:tcBorders>
            <w:shd w:val="clear" w:color="auto" w:fill="auto"/>
          </w:tcPr>
          <w:p w:rsidR="004C02DB" w:rsidRPr="00623765" w:rsidRDefault="004C02DB" w:rsidP="005B45F6">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C02DB" w:rsidRPr="00623765" w:rsidRDefault="004C02DB" w:rsidP="005B45F6">
            <w:pPr>
              <w:jc w:val="both"/>
              <w:rPr>
                <w:rFonts w:ascii="Calibri" w:hAnsi="Calibri" w:cs="Calibri"/>
                <w:sz w:val="16"/>
                <w:szCs w:val="16"/>
              </w:rPr>
            </w:pPr>
          </w:p>
        </w:tc>
      </w:tr>
      <w:tr w:rsidR="004C02DB" w:rsidRPr="00BE1E7A" w:rsidTr="00842549">
        <w:trPr>
          <w:jc w:val="center"/>
        </w:trPr>
        <w:tc>
          <w:tcPr>
            <w:tcW w:w="1154" w:type="dxa"/>
            <w:tcBorders>
              <w:top w:val="single" w:sz="4" w:space="0" w:color="auto"/>
              <w:bottom w:val="single" w:sz="4" w:space="0" w:color="auto"/>
              <w:right w:val="double" w:sz="4" w:space="0" w:color="auto"/>
            </w:tcBorders>
            <w:shd w:val="clear" w:color="auto" w:fill="auto"/>
            <w:vAlign w:val="center"/>
          </w:tcPr>
          <w:p w:rsidR="004C02DB"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1.6</w:t>
            </w:r>
          </w:p>
        </w:tc>
        <w:tc>
          <w:tcPr>
            <w:tcW w:w="8177" w:type="dxa"/>
            <w:tcBorders>
              <w:top w:val="single" w:sz="4" w:space="0" w:color="auto"/>
              <w:bottom w:val="single" w:sz="4" w:space="0" w:color="auto"/>
              <w:right w:val="double" w:sz="4" w:space="0" w:color="auto"/>
            </w:tcBorders>
            <w:shd w:val="clear" w:color="auto" w:fill="auto"/>
            <w:vAlign w:val="center"/>
          </w:tcPr>
          <w:p w:rsidR="004C02DB" w:rsidRPr="004C02DB" w:rsidRDefault="00B82B8A" w:rsidP="004F4808">
            <w:pPr>
              <w:pStyle w:val="ListParagraph"/>
              <w:ind w:left="0"/>
              <w:rPr>
                <w:rFonts w:asciiTheme="minorHAnsi" w:hAnsiTheme="minorHAnsi" w:cstheme="minorHAnsi"/>
                <w:sz w:val="16"/>
                <w:szCs w:val="16"/>
              </w:rPr>
            </w:pPr>
            <w:r w:rsidRPr="00B82B8A">
              <w:rPr>
                <w:rFonts w:asciiTheme="minorHAnsi" w:hAnsiTheme="minorHAnsi" w:cstheme="minorHAnsi"/>
                <w:sz w:val="16"/>
                <w:szCs w:val="16"/>
              </w:rPr>
              <w:t>Using the scenario, describe how the other externalities can influence the decision making process within the school on the scenario issues.</w:t>
            </w:r>
          </w:p>
        </w:tc>
        <w:tc>
          <w:tcPr>
            <w:tcW w:w="990" w:type="dxa"/>
            <w:tcBorders>
              <w:top w:val="single" w:sz="4" w:space="0" w:color="auto"/>
              <w:left w:val="double" w:sz="4" w:space="0" w:color="auto"/>
              <w:bottom w:val="single" w:sz="4" w:space="0" w:color="auto"/>
            </w:tcBorders>
            <w:shd w:val="clear" w:color="auto" w:fill="auto"/>
          </w:tcPr>
          <w:p w:rsidR="004C02DB" w:rsidRPr="00623765" w:rsidRDefault="004C02DB" w:rsidP="005B45F6">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C02DB" w:rsidRPr="00623765" w:rsidRDefault="004C02DB" w:rsidP="005B45F6">
            <w:pPr>
              <w:jc w:val="both"/>
              <w:rPr>
                <w:rFonts w:ascii="Calibri" w:hAnsi="Calibri" w:cs="Calibri"/>
                <w:sz w:val="16"/>
                <w:szCs w:val="16"/>
              </w:rPr>
            </w:pPr>
          </w:p>
        </w:tc>
      </w:tr>
      <w:tr w:rsidR="00DC177A" w:rsidRPr="00700621" w:rsidTr="00700621">
        <w:trPr>
          <w:trHeight w:val="307"/>
          <w:jc w:val="center"/>
        </w:trPr>
        <w:tc>
          <w:tcPr>
            <w:tcW w:w="11315" w:type="dxa"/>
            <w:gridSpan w:val="5"/>
            <w:tcBorders>
              <w:top w:val="double" w:sz="4" w:space="0" w:color="auto"/>
              <w:bottom w:val="single" w:sz="4" w:space="0" w:color="auto"/>
            </w:tcBorders>
            <w:shd w:val="clear" w:color="auto" w:fill="D9D9D9" w:themeFill="background1" w:themeFillShade="D9"/>
            <w:vAlign w:val="center"/>
          </w:tcPr>
          <w:p w:rsidR="00DC177A" w:rsidRPr="00904482" w:rsidRDefault="00700621" w:rsidP="00700621">
            <w:pPr>
              <w:jc w:val="center"/>
              <w:rPr>
                <w:rFonts w:ascii="Calibri" w:hAnsi="Calibri" w:cs="Calibri"/>
                <w:b/>
              </w:rPr>
            </w:pPr>
            <w:r w:rsidRPr="00700621">
              <w:rPr>
                <w:rFonts w:ascii="Calibri" w:hAnsi="Calibri" w:cs="Calibri"/>
                <w:b/>
              </w:rPr>
              <w:t>LO2 - Be able to use Financial Data to inform business decisions</w:t>
            </w:r>
          </w:p>
        </w:tc>
      </w:tr>
      <w:tr w:rsidR="00DC177A" w:rsidRPr="00BE1E7A" w:rsidTr="00430D8D">
        <w:trPr>
          <w:trHeight w:val="480"/>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2.1</w:t>
            </w:r>
          </w:p>
        </w:tc>
        <w:tc>
          <w:tcPr>
            <w:tcW w:w="8177" w:type="dxa"/>
            <w:tcBorders>
              <w:top w:val="single" w:sz="4" w:space="0" w:color="auto"/>
              <w:bottom w:val="single" w:sz="4" w:space="0" w:color="auto"/>
              <w:right w:val="double" w:sz="4" w:space="0" w:color="auto"/>
            </w:tcBorders>
            <w:shd w:val="clear" w:color="auto" w:fill="auto"/>
            <w:vAlign w:val="center"/>
          </w:tcPr>
          <w:p w:rsidR="00350293" w:rsidRPr="00700621" w:rsidRDefault="00591BEA" w:rsidP="00700621">
            <w:pPr>
              <w:pStyle w:val="ListParagraph"/>
              <w:numPr>
                <w:ilvl w:val="0"/>
                <w:numId w:val="33"/>
              </w:numPr>
              <w:tabs>
                <w:tab w:val="clear" w:pos="720"/>
              </w:tabs>
              <w:ind w:left="424"/>
              <w:rPr>
                <w:rFonts w:asciiTheme="minorHAnsi" w:hAnsiTheme="minorHAnsi" w:cstheme="minorHAnsi"/>
                <w:sz w:val="16"/>
                <w:szCs w:val="16"/>
              </w:rPr>
            </w:pPr>
            <w:r w:rsidRPr="00700621">
              <w:rPr>
                <w:rFonts w:asciiTheme="minorHAnsi" w:hAnsiTheme="minorHAnsi" w:cstheme="minorHAnsi"/>
                <w:sz w:val="16"/>
                <w:szCs w:val="16"/>
                <w:lang w:val="en-US"/>
              </w:rPr>
              <w:t>Why might sales revenue have fallen in 2012? What could Clinton Cards have done to increase sales revenue during this time?</w:t>
            </w:r>
          </w:p>
          <w:p w:rsidR="00350293" w:rsidRPr="00700621" w:rsidRDefault="00591BEA" w:rsidP="00700621">
            <w:pPr>
              <w:pStyle w:val="ListParagraph"/>
              <w:numPr>
                <w:ilvl w:val="0"/>
                <w:numId w:val="33"/>
              </w:numPr>
              <w:tabs>
                <w:tab w:val="clear" w:pos="720"/>
              </w:tabs>
              <w:ind w:left="424"/>
              <w:rPr>
                <w:rFonts w:asciiTheme="minorHAnsi" w:hAnsiTheme="minorHAnsi" w:cstheme="minorHAnsi"/>
                <w:sz w:val="16"/>
                <w:szCs w:val="16"/>
              </w:rPr>
            </w:pPr>
            <w:r w:rsidRPr="00700621">
              <w:rPr>
                <w:rFonts w:asciiTheme="minorHAnsi" w:hAnsiTheme="minorHAnsi" w:cstheme="minorHAnsi"/>
                <w:sz w:val="16"/>
                <w:szCs w:val="16"/>
                <w:lang w:val="en-US"/>
              </w:rPr>
              <w:t>Apart from falling revenue, for what other reason(s) may Clinton Cards have made a loss in the previous six months?</w:t>
            </w:r>
          </w:p>
          <w:p w:rsidR="00DC177A" w:rsidRPr="00700621" w:rsidRDefault="00591BEA" w:rsidP="00700621">
            <w:pPr>
              <w:pStyle w:val="ListParagraph"/>
              <w:numPr>
                <w:ilvl w:val="0"/>
                <w:numId w:val="33"/>
              </w:numPr>
              <w:tabs>
                <w:tab w:val="clear" w:pos="720"/>
              </w:tabs>
              <w:ind w:left="424"/>
              <w:rPr>
                <w:rFonts w:asciiTheme="minorHAnsi" w:hAnsiTheme="minorHAnsi" w:cstheme="minorHAnsi"/>
                <w:sz w:val="16"/>
                <w:szCs w:val="16"/>
              </w:rPr>
            </w:pPr>
            <w:r w:rsidRPr="00700621">
              <w:rPr>
                <w:rFonts w:asciiTheme="minorHAnsi" w:hAnsiTheme="minorHAnsi" w:cstheme="minorHAnsi"/>
                <w:sz w:val="16"/>
                <w:szCs w:val="16"/>
                <w:lang w:val="en-US"/>
              </w:rPr>
              <w:t>Clinton Cards had been operating at a loss for some time. Why is it not possible</w:t>
            </w:r>
            <w:r w:rsidR="00700621">
              <w:rPr>
                <w:rFonts w:asciiTheme="minorHAnsi" w:hAnsiTheme="minorHAnsi" w:cstheme="minorHAnsi"/>
                <w:sz w:val="16"/>
                <w:szCs w:val="16"/>
                <w:lang w:val="en-US"/>
              </w:rPr>
              <w:t xml:space="preserve"> for a business to survive when</w:t>
            </w:r>
            <w:r w:rsidR="00700621" w:rsidRPr="00700621">
              <w:rPr>
                <w:rFonts w:asciiTheme="minorHAnsi" w:hAnsiTheme="minorHAnsi" w:cstheme="minorHAnsi"/>
                <w:sz w:val="16"/>
                <w:szCs w:val="16"/>
                <w:lang w:val="en-US"/>
              </w:rPr>
              <w:t xml:space="preserve"> it</w:t>
            </w:r>
            <w:r w:rsidRPr="00700621">
              <w:rPr>
                <w:rFonts w:asciiTheme="minorHAnsi" w:hAnsiTheme="minorHAnsi" w:cstheme="minorHAnsi"/>
                <w:sz w:val="16"/>
                <w:szCs w:val="16"/>
                <w:lang w:val="en-US"/>
              </w:rPr>
              <w:t xml:space="preserve"> is not making a profit?</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588"/>
          <w:jc w:val="center"/>
        </w:trPr>
        <w:tc>
          <w:tcPr>
            <w:tcW w:w="1154" w:type="dxa"/>
            <w:tcBorders>
              <w:top w:val="single" w:sz="4" w:space="0" w:color="auto"/>
              <w:right w:val="double" w:sz="4" w:space="0" w:color="auto"/>
            </w:tcBorders>
            <w:shd w:val="clear" w:color="auto" w:fill="auto"/>
            <w:vAlign w:val="center"/>
          </w:tcPr>
          <w:p w:rsidR="00DC177A" w:rsidRPr="0095356A" w:rsidRDefault="0095356A" w:rsidP="008D7FB7">
            <w:pPr>
              <w:jc w:val="center"/>
              <w:rPr>
                <w:rFonts w:asciiTheme="minorHAnsi" w:hAnsiTheme="minorHAnsi" w:cstheme="minorHAnsi"/>
                <w:b/>
                <w:bCs/>
                <w:sz w:val="16"/>
                <w:szCs w:val="16"/>
              </w:rPr>
            </w:pPr>
            <w:r w:rsidRPr="008450F7">
              <w:rPr>
                <w:rFonts w:asciiTheme="minorHAnsi" w:hAnsiTheme="minorHAnsi" w:cstheme="minorHAnsi"/>
                <w:b/>
                <w:bCs/>
                <w:sz w:val="16"/>
                <w:szCs w:val="16"/>
              </w:rPr>
              <w:t>Task 2.2</w:t>
            </w:r>
          </w:p>
        </w:tc>
        <w:tc>
          <w:tcPr>
            <w:tcW w:w="8177" w:type="dxa"/>
            <w:tcBorders>
              <w:top w:val="single" w:sz="4" w:space="0" w:color="auto"/>
              <w:right w:val="double" w:sz="4" w:space="0" w:color="auto"/>
            </w:tcBorders>
            <w:shd w:val="clear" w:color="auto" w:fill="auto"/>
            <w:vAlign w:val="center"/>
          </w:tcPr>
          <w:p w:rsidR="00DC177A" w:rsidRPr="004C02DB" w:rsidRDefault="00700621" w:rsidP="008450F7">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Calculate both gross and net profit margins for 2011 and 2012.</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446"/>
          <w:jc w:val="center"/>
        </w:trPr>
        <w:tc>
          <w:tcPr>
            <w:tcW w:w="1154" w:type="dxa"/>
            <w:tcBorders>
              <w:top w:val="single" w:sz="4" w:space="0" w:color="auto"/>
              <w:right w:val="double" w:sz="4" w:space="0" w:color="auto"/>
            </w:tcBorders>
            <w:shd w:val="clear" w:color="auto" w:fill="auto"/>
            <w:vAlign w:val="center"/>
          </w:tcPr>
          <w:p w:rsidR="00DC177A"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2.3</w:t>
            </w:r>
          </w:p>
        </w:tc>
        <w:tc>
          <w:tcPr>
            <w:tcW w:w="8177" w:type="dxa"/>
            <w:tcBorders>
              <w:top w:val="single" w:sz="4" w:space="0" w:color="auto"/>
              <w:right w:val="double" w:sz="4" w:space="0" w:color="auto"/>
            </w:tcBorders>
            <w:shd w:val="clear" w:color="auto" w:fill="auto"/>
            <w:vAlign w:val="center"/>
          </w:tcPr>
          <w:p w:rsidR="00700621" w:rsidRPr="00700621" w:rsidRDefault="00700621" w:rsidP="0070062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The following is an extract from Hummingbird Bakery’s statement of comprehensive income for the year ending 30th June 2013. Extracts £</w:t>
            </w:r>
          </w:p>
          <w:p w:rsidR="00700621" w:rsidRPr="00700621" w:rsidRDefault="00700621" w:rsidP="0070062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Revenue 5 536 614</w:t>
            </w:r>
          </w:p>
          <w:p w:rsidR="00700621" w:rsidRPr="00700621" w:rsidRDefault="00700621" w:rsidP="0070062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Cost of sales (950 406)</w:t>
            </w:r>
          </w:p>
          <w:p w:rsidR="00700621" w:rsidRPr="00700621" w:rsidRDefault="00700621" w:rsidP="0070062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Gross profit 4 586 208</w:t>
            </w:r>
          </w:p>
          <w:p w:rsidR="00700621" w:rsidRPr="00700621" w:rsidRDefault="00700621" w:rsidP="0070062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Other operating expenses (4 612 839)</w:t>
            </w:r>
          </w:p>
          <w:p w:rsidR="00700621" w:rsidRPr="00700621" w:rsidRDefault="00700621" w:rsidP="0070062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(Loss)/Profit for the year (26 631)</w:t>
            </w:r>
          </w:p>
          <w:p w:rsidR="00DC177A" w:rsidRPr="004C02DB" w:rsidRDefault="00700621" w:rsidP="0070062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Calculate Hummingbird Bakery’s gross profit margin. Show your working.</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575"/>
          <w:jc w:val="center"/>
        </w:trPr>
        <w:tc>
          <w:tcPr>
            <w:tcW w:w="1154" w:type="dxa"/>
            <w:tcBorders>
              <w:top w:val="single" w:sz="4" w:space="0" w:color="auto"/>
              <w:right w:val="double" w:sz="4" w:space="0" w:color="auto"/>
            </w:tcBorders>
            <w:shd w:val="clear" w:color="auto" w:fill="auto"/>
            <w:vAlign w:val="center"/>
          </w:tcPr>
          <w:p w:rsidR="00DC177A"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2.4</w:t>
            </w:r>
          </w:p>
        </w:tc>
        <w:tc>
          <w:tcPr>
            <w:tcW w:w="8177" w:type="dxa"/>
            <w:tcBorders>
              <w:top w:val="single" w:sz="4" w:space="0" w:color="auto"/>
              <w:right w:val="double" w:sz="4" w:space="0" w:color="auto"/>
            </w:tcBorders>
            <w:shd w:val="clear" w:color="auto" w:fill="auto"/>
            <w:vAlign w:val="center"/>
          </w:tcPr>
          <w:p w:rsidR="00700621" w:rsidRPr="00700621" w:rsidRDefault="00700621" w:rsidP="0070062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Enders Computing Ltd – Profitability</w:t>
            </w:r>
          </w:p>
          <w:p w:rsidR="00700621" w:rsidRPr="00700621" w:rsidRDefault="00700621" w:rsidP="00700621">
            <w:pPr>
              <w:rPr>
                <w:rFonts w:asciiTheme="minorHAnsi" w:hAnsiTheme="minorHAnsi" w:cstheme="minorHAnsi"/>
                <w:sz w:val="16"/>
                <w:szCs w:val="16"/>
              </w:rPr>
            </w:pPr>
            <w:r w:rsidRPr="00700621">
              <w:rPr>
                <w:rFonts w:asciiTheme="minorHAnsi" w:hAnsiTheme="minorHAnsi" w:cstheme="minorHAnsi"/>
                <w:sz w:val="16"/>
                <w:szCs w:val="16"/>
              </w:rPr>
              <w:t>Using the 2014 accounting information above for Enders Computing Ltd. calculate:</w:t>
            </w:r>
          </w:p>
          <w:p w:rsidR="00700621" w:rsidRPr="00700621" w:rsidRDefault="00700621" w:rsidP="0070062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Return on Capital Employed</w:t>
            </w:r>
          </w:p>
          <w:p w:rsidR="00700621" w:rsidRPr="00700621" w:rsidRDefault="00700621" w:rsidP="0070062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Gross Profit Margin</w:t>
            </w:r>
          </w:p>
          <w:p w:rsidR="00700621" w:rsidRPr="00700621" w:rsidRDefault="00700621" w:rsidP="0070062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Net profit margin</w:t>
            </w:r>
          </w:p>
          <w:p w:rsidR="00DC177A" w:rsidRPr="004C02DB" w:rsidRDefault="00700621" w:rsidP="0070062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Refer to your results and the case studies on previous slides. Do you feel that the company performed better in 2014 than 2015? Give reasons for your answer.</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626"/>
          <w:jc w:val="center"/>
        </w:trPr>
        <w:tc>
          <w:tcPr>
            <w:tcW w:w="1154" w:type="dxa"/>
            <w:tcBorders>
              <w:top w:val="single" w:sz="4" w:space="0" w:color="auto"/>
              <w:right w:val="double" w:sz="4" w:space="0" w:color="auto"/>
            </w:tcBorders>
            <w:shd w:val="clear" w:color="auto" w:fill="auto"/>
            <w:vAlign w:val="center"/>
          </w:tcPr>
          <w:p w:rsidR="00DC177A"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2.5</w:t>
            </w:r>
          </w:p>
        </w:tc>
        <w:tc>
          <w:tcPr>
            <w:tcW w:w="8177" w:type="dxa"/>
            <w:tcBorders>
              <w:top w:val="single" w:sz="4" w:space="0" w:color="auto"/>
              <w:right w:val="double" w:sz="4" w:space="0" w:color="auto"/>
            </w:tcBorders>
            <w:shd w:val="clear" w:color="auto" w:fill="auto"/>
            <w:vAlign w:val="center"/>
          </w:tcPr>
          <w:p w:rsidR="00700621" w:rsidRPr="00700621" w:rsidRDefault="00700621" w:rsidP="0070062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Using the case study above:</w:t>
            </w:r>
          </w:p>
          <w:p w:rsidR="00700621" w:rsidRPr="00700621" w:rsidRDefault="00700621" w:rsidP="0070062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 xml:space="preserve">Do you think the management of End Roth Hotels should be satisfies with the profitability of the company? Justify your answer. </w:t>
            </w:r>
            <w:r w:rsidRPr="00700621">
              <w:rPr>
                <w:rFonts w:asciiTheme="minorHAnsi" w:hAnsiTheme="minorHAnsi" w:cstheme="minorHAnsi"/>
                <w:sz w:val="16"/>
                <w:szCs w:val="16"/>
              </w:rPr>
              <w:tab/>
              <w:t>[2]</w:t>
            </w:r>
          </w:p>
          <w:p w:rsidR="00700621" w:rsidRPr="00700621" w:rsidRDefault="00700621" w:rsidP="0070062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 xml:space="preserve">Explain why comparing these ratio results with other hotel companies would be useful for </w:t>
            </w:r>
            <w:proofErr w:type="gramStart"/>
            <w:r w:rsidRPr="00700621">
              <w:rPr>
                <w:rFonts w:asciiTheme="minorHAnsi" w:hAnsiTheme="minorHAnsi" w:cstheme="minorHAnsi"/>
                <w:sz w:val="16"/>
                <w:szCs w:val="16"/>
              </w:rPr>
              <w:t>End Roth Hotels</w:t>
            </w:r>
            <w:proofErr w:type="gramEnd"/>
            <w:r w:rsidRPr="00700621">
              <w:rPr>
                <w:rFonts w:asciiTheme="minorHAnsi" w:hAnsiTheme="minorHAnsi" w:cstheme="minorHAnsi"/>
                <w:sz w:val="16"/>
                <w:szCs w:val="16"/>
              </w:rPr>
              <w:t xml:space="preserve"> management. </w:t>
            </w:r>
            <w:r w:rsidRPr="00700621">
              <w:rPr>
                <w:rFonts w:asciiTheme="minorHAnsi" w:hAnsiTheme="minorHAnsi" w:cstheme="minorHAnsi"/>
                <w:sz w:val="16"/>
                <w:szCs w:val="16"/>
              </w:rPr>
              <w:tab/>
              <w:t>[2]</w:t>
            </w:r>
          </w:p>
          <w:p w:rsidR="00700621" w:rsidRPr="00700621" w:rsidRDefault="00700621" w:rsidP="0070062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 xml:space="preserve">Do you think that End Roth hotel’s bank and creditors should be satisfied with the liquidity of the </w:t>
            </w:r>
            <w:proofErr w:type="gramStart"/>
            <w:r w:rsidRPr="00700621">
              <w:rPr>
                <w:rFonts w:asciiTheme="minorHAnsi" w:hAnsiTheme="minorHAnsi" w:cstheme="minorHAnsi"/>
                <w:sz w:val="16"/>
                <w:szCs w:val="16"/>
              </w:rPr>
              <w:t>company.</w:t>
            </w:r>
            <w:proofErr w:type="gramEnd"/>
            <w:r w:rsidRPr="00700621">
              <w:rPr>
                <w:rFonts w:asciiTheme="minorHAnsi" w:hAnsiTheme="minorHAnsi" w:cstheme="minorHAnsi"/>
                <w:sz w:val="16"/>
                <w:szCs w:val="16"/>
              </w:rPr>
              <w:t xml:space="preserve"> Justify your answer. </w:t>
            </w:r>
            <w:r w:rsidRPr="00700621">
              <w:rPr>
                <w:rFonts w:asciiTheme="minorHAnsi" w:hAnsiTheme="minorHAnsi" w:cstheme="minorHAnsi"/>
                <w:sz w:val="16"/>
                <w:szCs w:val="16"/>
              </w:rPr>
              <w:tab/>
              <w:t>[4]</w:t>
            </w:r>
          </w:p>
          <w:p w:rsidR="00700621" w:rsidRPr="00700621" w:rsidRDefault="00700621" w:rsidP="0070062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 xml:space="preserve">Suggest and explain two ways in which the management of End Roth Hotels could increase the profitability of the company. Which way would you recommend and why? </w:t>
            </w:r>
            <w:r w:rsidRPr="00700621">
              <w:rPr>
                <w:rFonts w:asciiTheme="minorHAnsi" w:hAnsiTheme="minorHAnsi" w:cstheme="minorHAnsi"/>
                <w:sz w:val="16"/>
                <w:szCs w:val="16"/>
              </w:rPr>
              <w:tab/>
              <w:t>[6]</w:t>
            </w:r>
          </w:p>
          <w:p w:rsidR="00DC177A" w:rsidRPr="004C02DB" w:rsidRDefault="00700621" w:rsidP="0070062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 xml:space="preserve">Suggest and explain two ways in which the management of End Roth Hotels could increase the liquidity of the company. Which way would you choose and why? </w:t>
            </w:r>
            <w:r w:rsidRPr="00700621">
              <w:rPr>
                <w:rFonts w:asciiTheme="minorHAnsi" w:hAnsiTheme="minorHAnsi" w:cstheme="minorHAnsi"/>
                <w:sz w:val="16"/>
                <w:szCs w:val="16"/>
              </w:rPr>
              <w:tab/>
              <w:t>[6]</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B47D51" w:rsidRPr="00BE1E7A" w:rsidTr="00B9455A">
        <w:trPr>
          <w:trHeight w:val="626"/>
          <w:jc w:val="center"/>
        </w:trPr>
        <w:tc>
          <w:tcPr>
            <w:tcW w:w="1154" w:type="dxa"/>
            <w:tcBorders>
              <w:top w:val="single" w:sz="4" w:space="0" w:color="auto"/>
              <w:right w:val="double" w:sz="4" w:space="0" w:color="auto"/>
            </w:tcBorders>
            <w:shd w:val="clear" w:color="auto" w:fill="auto"/>
          </w:tcPr>
          <w:p w:rsidR="00B47D51" w:rsidRDefault="00B47D51" w:rsidP="00B47D51">
            <w:r w:rsidRPr="00404895">
              <w:rPr>
                <w:rFonts w:asciiTheme="minorHAnsi" w:hAnsiTheme="minorHAnsi" w:cstheme="minorHAnsi"/>
                <w:b/>
                <w:bCs/>
                <w:sz w:val="16"/>
                <w:szCs w:val="16"/>
              </w:rPr>
              <w:t>Task 2.</w:t>
            </w:r>
            <w:r>
              <w:rPr>
                <w:rFonts w:asciiTheme="minorHAnsi" w:hAnsiTheme="minorHAnsi" w:cstheme="minorHAnsi"/>
                <w:b/>
                <w:bCs/>
                <w:sz w:val="16"/>
                <w:szCs w:val="16"/>
              </w:rPr>
              <w:t>6</w:t>
            </w:r>
          </w:p>
        </w:tc>
        <w:tc>
          <w:tcPr>
            <w:tcW w:w="8177" w:type="dxa"/>
            <w:tcBorders>
              <w:top w:val="single" w:sz="4" w:space="0" w:color="auto"/>
              <w:right w:val="double" w:sz="4" w:space="0" w:color="auto"/>
            </w:tcBorders>
            <w:shd w:val="clear" w:color="auto" w:fill="auto"/>
            <w:vAlign w:val="center"/>
          </w:tcPr>
          <w:p w:rsidR="00B47D51" w:rsidRPr="004C02DB" w:rsidRDefault="00B47D51" w:rsidP="00B47D5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Using the scenario, describe the how the Business performance Data stages on the BPM could be integrated into the school’s policy with reference to the current staffing and student retention problem.</w:t>
            </w:r>
          </w:p>
        </w:tc>
        <w:tc>
          <w:tcPr>
            <w:tcW w:w="990" w:type="dxa"/>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r>
      <w:tr w:rsidR="00B47D51" w:rsidRPr="00BE1E7A" w:rsidTr="00B9455A">
        <w:trPr>
          <w:trHeight w:val="626"/>
          <w:jc w:val="center"/>
        </w:trPr>
        <w:tc>
          <w:tcPr>
            <w:tcW w:w="1154" w:type="dxa"/>
            <w:tcBorders>
              <w:top w:val="single" w:sz="4" w:space="0" w:color="auto"/>
              <w:right w:val="double" w:sz="4" w:space="0" w:color="auto"/>
            </w:tcBorders>
            <w:shd w:val="clear" w:color="auto" w:fill="auto"/>
          </w:tcPr>
          <w:p w:rsidR="00B47D51" w:rsidRDefault="00B47D51" w:rsidP="00B47D51">
            <w:r w:rsidRPr="00404895">
              <w:rPr>
                <w:rFonts w:asciiTheme="minorHAnsi" w:hAnsiTheme="minorHAnsi" w:cstheme="minorHAnsi"/>
                <w:b/>
                <w:bCs/>
                <w:sz w:val="16"/>
                <w:szCs w:val="16"/>
              </w:rPr>
              <w:t>Task 2.</w:t>
            </w:r>
            <w:r>
              <w:rPr>
                <w:rFonts w:asciiTheme="minorHAnsi" w:hAnsiTheme="minorHAnsi" w:cstheme="minorHAnsi"/>
                <w:b/>
                <w:bCs/>
                <w:sz w:val="16"/>
                <w:szCs w:val="16"/>
              </w:rPr>
              <w:t>7</w:t>
            </w:r>
          </w:p>
        </w:tc>
        <w:tc>
          <w:tcPr>
            <w:tcW w:w="8177" w:type="dxa"/>
            <w:tcBorders>
              <w:top w:val="single" w:sz="4" w:space="0" w:color="auto"/>
              <w:right w:val="double" w:sz="4" w:space="0" w:color="auto"/>
            </w:tcBorders>
            <w:shd w:val="clear" w:color="auto" w:fill="auto"/>
            <w:vAlign w:val="center"/>
          </w:tcPr>
          <w:p w:rsidR="00B47D51" w:rsidRPr="004C02DB" w:rsidRDefault="00B47D51" w:rsidP="00B47D5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Using the school budget, analyse whether the school is in profit, capable of moving towards profit or making a loss. Give 4 pieces of evidence within tour answer.</w:t>
            </w:r>
          </w:p>
        </w:tc>
        <w:tc>
          <w:tcPr>
            <w:tcW w:w="990" w:type="dxa"/>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r>
      <w:tr w:rsidR="00B47D51" w:rsidRPr="00BE1E7A" w:rsidTr="00B9455A">
        <w:trPr>
          <w:trHeight w:val="626"/>
          <w:jc w:val="center"/>
        </w:trPr>
        <w:tc>
          <w:tcPr>
            <w:tcW w:w="1154" w:type="dxa"/>
            <w:tcBorders>
              <w:top w:val="single" w:sz="4" w:space="0" w:color="auto"/>
              <w:right w:val="double" w:sz="4" w:space="0" w:color="auto"/>
            </w:tcBorders>
            <w:shd w:val="clear" w:color="auto" w:fill="auto"/>
          </w:tcPr>
          <w:p w:rsidR="00B47D51" w:rsidRDefault="00B47D51" w:rsidP="00B47D51">
            <w:r w:rsidRPr="00404895">
              <w:rPr>
                <w:rFonts w:asciiTheme="minorHAnsi" w:hAnsiTheme="minorHAnsi" w:cstheme="minorHAnsi"/>
                <w:b/>
                <w:bCs/>
                <w:sz w:val="16"/>
                <w:szCs w:val="16"/>
              </w:rPr>
              <w:t>Task 2.</w:t>
            </w:r>
            <w:r>
              <w:rPr>
                <w:rFonts w:asciiTheme="minorHAnsi" w:hAnsiTheme="minorHAnsi" w:cstheme="minorHAnsi"/>
                <w:b/>
                <w:bCs/>
                <w:sz w:val="16"/>
                <w:szCs w:val="16"/>
              </w:rPr>
              <w:t>8</w:t>
            </w:r>
          </w:p>
        </w:tc>
        <w:tc>
          <w:tcPr>
            <w:tcW w:w="8177" w:type="dxa"/>
            <w:tcBorders>
              <w:top w:val="single" w:sz="4" w:space="0" w:color="auto"/>
              <w:right w:val="double" w:sz="4" w:space="0" w:color="auto"/>
            </w:tcBorders>
            <w:shd w:val="clear" w:color="auto" w:fill="auto"/>
            <w:vAlign w:val="center"/>
          </w:tcPr>
          <w:p w:rsidR="00B47D51" w:rsidRPr="004C02DB" w:rsidRDefault="00B47D51" w:rsidP="00B47D5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 xml:space="preserve">Using Enderoth School as the example, how can the school lower the </w:t>
            </w:r>
            <w:proofErr w:type="spellStart"/>
            <w:r w:rsidRPr="00700621">
              <w:rPr>
                <w:rFonts w:asciiTheme="minorHAnsi" w:hAnsiTheme="minorHAnsi" w:cstheme="minorHAnsi"/>
                <w:sz w:val="16"/>
                <w:szCs w:val="16"/>
              </w:rPr>
              <w:t>break even</w:t>
            </w:r>
            <w:proofErr w:type="spellEnd"/>
            <w:r w:rsidRPr="00700621">
              <w:rPr>
                <w:rFonts w:asciiTheme="minorHAnsi" w:hAnsiTheme="minorHAnsi" w:cstheme="minorHAnsi"/>
                <w:sz w:val="16"/>
                <w:szCs w:val="16"/>
              </w:rPr>
              <w:t xml:space="preserve"> level of output (student numbers) without compromising the budget or student </w:t>
            </w:r>
            <w:proofErr w:type="gramStart"/>
            <w:r w:rsidRPr="00700621">
              <w:rPr>
                <w:rFonts w:asciiTheme="minorHAnsi" w:hAnsiTheme="minorHAnsi" w:cstheme="minorHAnsi"/>
                <w:sz w:val="16"/>
                <w:szCs w:val="16"/>
              </w:rPr>
              <w:t>welfare.</w:t>
            </w:r>
            <w:proofErr w:type="gramEnd"/>
          </w:p>
        </w:tc>
        <w:tc>
          <w:tcPr>
            <w:tcW w:w="990" w:type="dxa"/>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r>
      <w:tr w:rsidR="00B47D51" w:rsidRPr="00BE1E7A" w:rsidTr="00B9455A">
        <w:trPr>
          <w:trHeight w:val="626"/>
          <w:jc w:val="center"/>
        </w:trPr>
        <w:tc>
          <w:tcPr>
            <w:tcW w:w="1154" w:type="dxa"/>
            <w:tcBorders>
              <w:top w:val="single" w:sz="4" w:space="0" w:color="auto"/>
              <w:right w:val="double" w:sz="4" w:space="0" w:color="auto"/>
            </w:tcBorders>
            <w:shd w:val="clear" w:color="auto" w:fill="auto"/>
          </w:tcPr>
          <w:p w:rsidR="00B47D51" w:rsidRDefault="00B47D51" w:rsidP="00B47D51">
            <w:r w:rsidRPr="00404895">
              <w:rPr>
                <w:rFonts w:asciiTheme="minorHAnsi" w:hAnsiTheme="minorHAnsi" w:cstheme="minorHAnsi"/>
                <w:b/>
                <w:bCs/>
                <w:sz w:val="16"/>
                <w:szCs w:val="16"/>
              </w:rPr>
              <w:t>Task 2.</w:t>
            </w:r>
            <w:r>
              <w:rPr>
                <w:rFonts w:asciiTheme="minorHAnsi" w:hAnsiTheme="minorHAnsi" w:cstheme="minorHAnsi"/>
                <w:b/>
                <w:bCs/>
                <w:sz w:val="16"/>
                <w:szCs w:val="16"/>
              </w:rPr>
              <w:t>9</w:t>
            </w:r>
          </w:p>
        </w:tc>
        <w:tc>
          <w:tcPr>
            <w:tcW w:w="8177" w:type="dxa"/>
            <w:tcBorders>
              <w:top w:val="single" w:sz="4" w:space="0" w:color="auto"/>
              <w:right w:val="double" w:sz="4" w:space="0" w:color="auto"/>
            </w:tcBorders>
            <w:shd w:val="clear" w:color="auto" w:fill="auto"/>
            <w:vAlign w:val="center"/>
          </w:tcPr>
          <w:p w:rsidR="00B47D51" w:rsidRPr="004C02DB" w:rsidRDefault="00B47D51" w:rsidP="00B47D5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Using your school as an example define contribution cost, state 5 specific ways the school has done this and the kudos to profit result of this.</w:t>
            </w:r>
          </w:p>
        </w:tc>
        <w:tc>
          <w:tcPr>
            <w:tcW w:w="990" w:type="dxa"/>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r>
      <w:tr w:rsidR="00B47D51" w:rsidRPr="00BE1E7A" w:rsidTr="00B9455A">
        <w:trPr>
          <w:trHeight w:val="626"/>
          <w:jc w:val="center"/>
        </w:trPr>
        <w:tc>
          <w:tcPr>
            <w:tcW w:w="1154" w:type="dxa"/>
            <w:tcBorders>
              <w:top w:val="single" w:sz="4" w:space="0" w:color="auto"/>
              <w:right w:val="double" w:sz="4" w:space="0" w:color="auto"/>
            </w:tcBorders>
            <w:shd w:val="clear" w:color="auto" w:fill="auto"/>
          </w:tcPr>
          <w:p w:rsidR="00B47D51" w:rsidRDefault="00B47D51" w:rsidP="00B47D51">
            <w:r w:rsidRPr="00404895">
              <w:rPr>
                <w:rFonts w:asciiTheme="minorHAnsi" w:hAnsiTheme="minorHAnsi" w:cstheme="minorHAnsi"/>
                <w:b/>
                <w:bCs/>
                <w:sz w:val="16"/>
                <w:szCs w:val="16"/>
              </w:rPr>
              <w:lastRenderedPageBreak/>
              <w:t>Task 2.</w:t>
            </w:r>
            <w:r>
              <w:rPr>
                <w:rFonts w:asciiTheme="minorHAnsi" w:hAnsiTheme="minorHAnsi" w:cstheme="minorHAnsi"/>
                <w:b/>
                <w:bCs/>
                <w:sz w:val="16"/>
                <w:szCs w:val="16"/>
              </w:rPr>
              <w:t>10</w:t>
            </w:r>
          </w:p>
        </w:tc>
        <w:tc>
          <w:tcPr>
            <w:tcW w:w="8177" w:type="dxa"/>
            <w:tcBorders>
              <w:top w:val="single" w:sz="4" w:space="0" w:color="auto"/>
              <w:right w:val="double" w:sz="4" w:space="0" w:color="auto"/>
            </w:tcBorders>
            <w:shd w:val="clear" w:color="auto" w:fill="auto"/>
            <w:vAlign w:val="center"/>
          </w:tcPr>
          <w:p w:rsidR="00B47D51" w:rsidRPr="004C02DB" w:rsidRDefault="00B47D51" w:rsidP="00B47D5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Calculate the break-even revenue, the current profit at 22,000 output, the unit contribution, the total contribution and the total profit.</w:t>
            </w:r>
          </w:p>
        </w:tc>
        <w:tc>
          <w:tcPr>
            <w:tcW w:w="990" w:type="dxa"/>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r>
      <w:tr w:rsidR="00B47D51" w:rsidRPr="00BE1E7A" w:rsidTr="00B9455A">
        <w:trPr>
          <w:trHeight w:val="626"/>
          <w:jc w:val="center"/>
        </w:trPr>
        <w:tc>
          <w:tcPr>
            <w:tcW w:w="1154" w:type="dxa"/>
            <w:tcBorders>
              <w:top w:val="single" w:sz="4" w:space="0" w:color="auto"/>
              <w:right w:val="double" w:sz="4" w:space="0" w:color="auto"/>
            </w:tcBorders>
            <w:shd w:val="clear" w:color="auto" w:fill="auto"/>
          </w:tcPr>
          <w:p w:rsidR="00B47D51" w:rsidRDefault="00B47D51" w:rsidP="00B47D51">
            <w:r w:rsidRPr="00404895">
              <w:rPr>
                <w:rFonts w:asciiTheme="minorHAnsi" w:hAnsiTheme="minorHAnsi" w:cstheme="minorHAnsi"/>
                <w:b/>
                <w:bCs/>
                <w:sz w:val="16"/>
                <w:szCs w:val="16"/>
              </w:rPr>
              <w:t>Task 2.</w:t>
            </w:r>
            <w:r>
              <w:rPr>
                <w:rFonts w:asciiTheme="minorHAnsi" w:hAnsiTheme="minorHAnsi" w:cstheme="minorHAnsi"/>
                <w:b/>
                <w:bCs/>
                <w:sz w:val="16"/>
                <w:szCs w:val="16"/>
              </w:rPr>
              <w:t>11</w:t>
            </w:r>
          </w:p>
        </w:tc>
        <w:tc>
          <w:tcPr>
            <w:tcW w:w="8177" w:type="dxa"/>
            <w:tcBorders>
              <w:top w:val="single" w:sz="4" w:space="0" w:color="auto"/>
              <w:right w:val="double" w:sz="4" w:space="0" w:color="auto"/>
            </w:tcBorders>
            <w:shd w:val="clear" w:color="auto" w:fill="auto"/>
            <w:vAlign w:val="center"/>
          </w:tcPr>
          <w:p w:rsidR="00B47D51" w:rsidRPr="00700621" w:rsidRDefault="00B47D51" w:rsidP="00B47D51">
            <w:pPr>
              <w:rPr>
                <w:rFonts w:asciiTheme="minorHAnsi" w:hAnsiTheme="minorHAnsi" w:cstheme="minorHAnsi"/>
                <w:sz w:val="16"/>
                <w:szCs w:val="16"/>
              </w:rPr>
            </w:pPr>
            <w:r w:rsidRPr="00700621">
              <w:rPr>
                <w:rFonts w:asciiTheme="minorHAnsi" w:hAnsiTheme="minorHAnsi" w:cstheme="minorHAnsi"/>
                <w:sz w:val="16"/>
                <w:szCs w:val="16"/>
              </w:rPr>
              <w:t xml:space="preserve"> Answer the following questions based on the scenario.</w:t>
            </w:r>
          </w:p>
          <w:p w:rsidR="00B47D51" w:rsidRPr="00700621" w:rsidRDefault="00B47D51" w:rsidP="00B47D51">
            <w:pPr>
              <w:pStyle w:val="ListParagraph"/>
              <w:numPr>
                <w:ilvl w:val="1"/>
                <w:numId w:val="34"/>
              </w:numPr>
              <w:ind w:left="424"/>
              <w:rPr>
                <w:rFonts w:asciiTheme="minorHAnsi" w:hAnsiTheme="minorHAnsi" w:cstheme="minorHAnsi"/>
                <w:sz w:val="16"/>
                <w:szCs w:val="16"/>
              </w:rPr>
            </w:pPr>
            <w:r w:rsidRPr="00700621">
              <w:rPr>
                <w:rFonts w:asciiTheme="minorHAnsi" w:hAnsiTheme="minorHAnsi" w:cstheme="minorHAnsi"/>
                <w:sz w:val="16"/>
                <w:szCs w:val="16"/>
              </w:rPr>
              <w:t>No receipts for credit sales are shown for January and February. Why is this?</w:t>
            </w:r>
          </w:p>
          <w:p w:rsidR="00B47D51" w:rsidRPr="00700621" w:rsidRDefault="00B47D51" w:rsidP="00B47D51">
            <w:pPr>
              <w:pStyle w:val="ListParagraph"/>
              <w:numPr>
                <w:ilvl w:val="1"/>
                <w:numId w:val="34"/>
              </w:numPr>
              <w:ind w:left="424"/>
              <w:rPr>
                <w:rFonts w:asciiTheme="minorHAnsi" w:hAnsiTheme="minorHAnsi" w:cstheme="minorHAnsi"/>
                <w:sz w:val="16"/>
                <w:szCs w:val="16"/>
              </w:rPr>
            </w:pPr>
            <w:r w:rsidRPr="00700621">
              <w:rPr>
                <w:rFonts w:asciiTheme="minorHAnsi" w:hAnsiTheme="minorHAnsi" w:cstheme="minorHAnsi"/>
                <w:sz w:val="16"/>
                <w:szCs w:val="16"/>
              </w:rPr>
              <w:t>Why are the forecasts for salaries, and rent and rates, the same each month?</w:t>
            </w:r>
          </w:p>
          <w:p w:rsidR="00B47D51" w:rsidRPr="00700621" w:rsidRDefault="00B47D51" w:rsidP="00B47D51">
            <w:pPr>
              <w:pStyle w:val="ListParagraph"/>
              <w:numPr>
                <w:ilvl w:val="1"/>
                <w:numId w:val="34"/>
              </w:numPr>
              <w:ind w:left="424"/>
              <w:rPr>
                <w:rFonts w:asciiTheme="minorHAnsi" w:hAnsiTheme="minorHAnsi" w:cstheme="minorHAnsi"/>
                <w:sz w:val="16"/>
                <w:szCs w:val="16"/>
              </w:rPr>
            </w:pPr>
            <w:r w:rsidRPr="00700621">
              <w:rPr>
                <w:rFonts w:asciiTheme="minorHAnsi" w:hAnsiTheme="minorHAnsi" w:cstheme="minorHAnsi"/>
                <w:sz w:val="16"/>
                <w:szCs w:val="16"/>
              </w:rPr>
              <w:t>Calculate what the closing balance would have been in each month if the owner had not paid in capital at the start of the business.</w:t>
            </w:r>
          </w:p>
          <w:p w:rsidR="00B47D51" w:rsidRPr="00700621" w:rsidRDefault="00B47D51" w:rsidP="00B47D51">
            <w:pPr>
              <w:pStyle w:val="ListParagraph"/>
              <w:numPr>
                <w:ilvl w:val="1"/>
                <w:numId w:val="34"/>
              </w:numPr>
              <w:ind w:left="424"/>
              <w:rPr>
                <w:rFonts w:asciiTheme="minorHAnsi" w:hAnsiTheme="minorHAnsi" w:cstheme="minorHAnsi"/>
                <w:sz w:val="16"/>
                <w:szCs w:val="16"/>
              </w:rPr>
            </w:pPr>
            <w:r w:rsidRPr="00700621">
              <w:rPr>
                <w:rFonts w:asciiTheme="minorHAnsi" w:hAnsiTheme="minorHAnsi" w:cstheme="minorHAnsi"/>
                <w:sz w:val="16"/>
                <w:szCs w:val="16"/>
              </w:rPr>
              <w:t>Are these figures likely to be accurate? Explain your answer.</w:t>
            </w:r>
          </w:p>
          <w:p w:rsidR="00B47D51" w:rsidRPr="00700621" w:rsidRDefault="00B47D51" w:rsidP="00B47D51">
            <w:pPr>
              <w:pStyle w:val="ListParagraph"/>
              <w:numPr>
                <w:ilvl w:val="1"/>
                <w:numId w:val="34"/>
              </w:numPr>
              <w:ind w:left="424"/>
              <w:rPr>
                <w:rFonts w:asciiTheme="minorHAnsi" w:hAnsiTheme="minorHAnsi" w:cstheme="minorHAnsi"/>
                <w:sz w:val="16"/>
                <w:szCs w:val="16"/>
              </w:rPr>
            </w:pPr>
            <w:r w:rsidRPr="00700621">
              <w:rPr>
                <w:rFonts w:asciiTheme="minorHAnsi" w:hAnsiTheme="minorHAnsi" w:cstheme="minorHAnsi"/>
                <w:sz w:val="16"/>
                <w:szCs w:val="16"/>
              </w:rPr>
              <w:t>What is the purpose of a cash flow forecast?</w:t>
            </w:r>
          </w:p>
          <w:p w:rsidR="00B47D51" w:rsidRDefault="00B47D51" w:rsidP="00B47D51">
            <w:pPr>
              <w:pStyle w:val="ListParagraph"/>
              <w:numPr>
                <w:ilvl w:val="1"/>
                <w:numId w:val="34"/>
              </w:numPr>
              <w:ind w:left="424"/>
              <w:rPr>
                <w:rFonts w:asciiTheme="minorHAnsi" w:hAnsiTheme="minorHAnsi" w:cstheme="minorHAnsi"/>
                <w:sz w:val="16"/>
                <w:szCs w:val="16"/>
              </w:rPr>
            </w:pPr>
            <w:r w:rsidRPr="00700621">
              <w:rPr>
                <w:rFonts w:asciiTheme="minorHAnsi" w:hAnsiTheme="minorHAnsi" w:cstheme="minorHAnsi"/>
                <w:sz w:val="16"/>
                <w:szCs w:val="16"/>
              </w:rPr>
              <w:t>At no stage of this cash flow forecast does the closing bank balance 'go into the red' therefore overdraft facilities were not needed. Was this wise? Discuss.</w:t>
            </w:r>
          </w:p>
          <w:p w:rsidR="00B47D51" w:rsidRPr="00700621" w:rsidRDefault="00B47D51" w:rsidP="00B47D51">
            <w:pPr>
              <w:pStyle w:val="ListParagraph"/>
              <w:numPr>
                <w:ilvl w:val="1"/>
                <w:numId w:val="34"/>
              </w:numPr>
              <w:ind w:left="424"/>
              <w:rPr>
                <w:rFonts w:asciiTheme="minorHAnsi" w:hAnsiTheme="minorHAnsi" w:cstheme="minorHAnsi"/>
                <w:sz w:val="16"/>
                <w:szCs w:val="16"/>
              </w:rPr>
            </w:pPr>
            <w:r w:rsidRPr="00700621">
              <w:rPr>
                <w:rFonts w:asciiTheme="minorHAnsi" w:hAnsiTheme="minorHAnsi" w:cstheme="minorHAnsi"/>
                <w:sz w:val="16"/>
                <w:szCs w:val="16"/>
              </w:rPr>
              <w:t>Complete the cash flow forecast for the remaining 3 months of the year, taking into account the trends shown. There is no 'correct' solution but you must justify your figures</w:t>
            </w:r>
          </w:p>
        </w:tc>
        <w:tc>
          <w:tcPr>
            <w:tcW w:w="990" w:type="dxa"/>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r>
      <w:tr w:rsidR="00B47D51" w:rsidRPr="00BE1E7A" w:rsidTr="00B9455A">
        <w:trPr>
          <w:trHeight w:val="626"/>
          <w:jc w:val="center"/>
        </w:trPr>
        <w:tc>
          <w:tcPr>
            <w:tcW w:w="1154" w:type="dxa"/>
            <w:tcBorders>
              <w:top w:val="single" w:sz="4" w:space="0" w:color="auto"/>
              <w:right w:val="double" w:sz="4" w:space="0" w:color="auto"/>
            </w:tcBorders>
            <w:shd w:val="clear" w:color="auto" w:fill="auto"/>
          </w:tcPr>
          <w:p w:rsidR="00B47D51" w:rsidRDefault="00B47D51" w:rsidP="00B47D51">
            <w:r w:rsidRPr="00404895">
              <w:rPr>
                <w:rFonts w:asciiTheme="minorHAnsi" w:hAnsiTheme="minorHAnsi" w:cstheme="minorHAnsi"/>
                <w:b/>
                <w:bCs/>
                <w:sz w:val="16"/>
                <w:szCs w:val="16"/>
              </w:rPr>
              <w:t>Task 2.</w:t>
            </w:r>
            <w:r>
              <w:rPr>
                <w:rFonts w:asciiTheme="minorHAnsi" w:hAnsiTheme="minorHAnsi" w:cstheme="minorHAnsi"/>
                <w:b/>
                <w:bCs/>
                <w:sz w:val="16"/>
                <w:szCs w:val="16"/>
              </w:rPr>
              <w:t>12</w:t>
            </w:r>
          </w:p>
        </w:tc>
        <w:tc>
          <w:tcPr>
            <w:tcW w:w="8177" w:type="dxa"/>
            <w:tcBorders>
              <w:top w:val="single" w:sz="4" w:space="0" w:color="auto"/>
              <w:right w:val="double" w:sz="4" w:space="0" w:color="auto"/>
            </w:tcBorders>
            <w:shd w:val="clear" w:color="auto" w:fill="auto"/>
            <w:vAlign w:val="center"/>
          </w:tcPr>
          <w:p w:rsidR="00B47D51" w:rsidRPr="004C02DB" w:rsidRDefault="00B47D51" w:rsidP="00B47D5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In terms of Enderoth School, and using the 10 points stated, write a report on how the school could improve its cash flow position.</w:t>
            </w:r>
          </w:p>
        </w:tc>
        <w:tc>
          <w:tcPr>
            <w:tcW w:w="990" w:type="dxa"/>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r>
      <w:tr w:rsidR="00B47D51" w:rsidRPr="00BE1E7A" w:rsidTr="00B9455A">
        <w:trPr>
          <w:trHeight w:val="626"/>
          <w:jc w:val="center"/>
        </w:trPr>
        <w:tc>
          <w:tcPr>
            <w:tcW w:w="1154" w:type="dxa"/>
            <w:tcBorders>
              <w:top w:val="single" w:sz="4" w:space="0" w:color="auto"/>
              <w:right w:val="double" w:sz="4" w:space="0" w:color="auto"/>
            </w:tcBorders>
            <w:shd w:val="clear" w:color="auto" w:fill="auto"/>
          </w:tcPr>
          <w:p w:rsidR="00B47D51" w:rsidRDefault="00B47D51" w:rsidP="00B47D51">
            <w:r w:rsidRPr="00404895">
              <w:rPr>
                <w:rFonts w:asciiTheme="minorHAnsi" w:hAnsiTheme="minorHAnsi" w:cstheme="minorHAnsi"/>
                <w:b/>
                <w:bCs/>
                <w:sz w:val="16"/>
                <w:szCs w:val="16"/>
              </w:rPr>
              <w:t>Task 2.</w:t>
            </w:r>
            <w:r>
              <w:rPr>
                <w:rFonts w:asciiTheme="minorHAnsi" w:hAnsiTheme="minorHAnsi" w:cstheme="minorHAnsi"/>
                <w:b/>
                <w:bCs/>
                <w:sz w:val="16"/>
                <w:szCs w:val="16"/>
              </w:rPr>
              <w:t>13</w:t>
            </w:r>
          </w:p>
        </w:tc>
        <w:tc>
          <w:tcPr>
            <w:tcW w:w="8177" w:type="dxa"/>
            <w:tcBorders>
              <w:top w:val="single" w:sz="4" w:space="0" w:color="auto"/>
              <w:right w:val="double" w:sz="4" w:space="0" w:color="auto"/>
            </w:tcBorders>
            <w:shd w:val="clear" w:color="auto" w:fill="auto"/>
            <w:vAlign w:val="center"/>
          </w:tcPr>
          <w:p w:rsidR="00B47D51" w:rsidRPr="004C02DB" w:rsidRDefault="00B47D51" w:rsidP="00B47D51">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Using the spreadsheet attached, create a report that includes examples, advantages and disadvantages of each NPV and ARR. Include the usefulness of investment appraisal methods and data.</w:t>
            </w:r>
          </w:p>
        </w:tc>
        <w:tc>
          <w:tcPr>
            <w:tcW w:w="990" w:type="dxa"/>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r>
      <w:tr w:rsidR="00DC177A" w:rsidRPr="00BE1E7A" w:rsidTr="004026E1">
        <w:trPr>
          <w:trHeight w:val="307"/>
          <w:jc w:val="center"/>
        </w:trPr>
        <w:tc>
          <w:tcPr>
            <w:tcW w:w="11315" w:type="dxa"/>
            <w:gridSpan w:val="5"/>
            <w:tcBorders>
              <w:top w:val="double" w:sz="4" w:space="0" w:color="auto"/>
              <w:bottom w:val="single" w:sz="4" w:space="0" w:color="auto"/>
            </w:tcBorders>
            <w:shd w:val="clear" w:color="auto" w:fill="D9D9D9" w:themeFill="background1" w:themeFillShade="D9"/>
            <w:vAlign w:val="center"/>
          </w:tcPr>
          <w:p w:rsidR="00DC177A" w:rsidRPr="00904482" w:rsidRDefault="004026E1" w:rsidP="008D7FB7">
            <w:pPr>
              <w:jc w:val="center"/>
              <w:rPr>
                <w:rFonts w:ascii="Calibri" w:hAnsi="Calibri" w:cs="Calibri"/>
                <w:b/>
              </w:rPr>
            </w:pPr>
            <w:r w:rsidRPr="004026E1">
              <w:rPr>
                <w:rFonts w:ascii="Calibri" w:hAnsi="Calibri" w:cs="Calibri"/>
                <w:b/>
              </w:rPr>
              <w:t>LO3 - Understand how Human Resource Information informs Business Decisions</w:t>
            </w:r>
          </w:p>
        </w:tc>
      </w:tr>
      <w:tr w:rsidR="00DC177A" w:rsidRPr="00BE1E7A" w:rsidTr="00430D8D">
        <w:trPr>
          <w:trHeight w:val="480"/>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95356A"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3.1</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700621" w:rsidP="00430D8D">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Using the Scenario, explain how using Workforce Planning could benefit the school when relocating staff, not that it needs to reduce staffing numbers due to the fall in student numbers.</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588"/>
          <w:jc w:val="center"/>
        </w:trPr>
        <w:tc>
          <w:tcPr>
            <w:tcW w:w="1154" w:type="dxa"/>
            <w:tcBorders>
              <w:top w:val="single" w:sz="4" w:space="0" w:color="auto"/>
              <w:right w:val="double" w:sz="4" w:space="0" w:color="auto"/>
            </w:tcBorders>
            <w:shd w:val="clear" w:color="auto" w:fill="auto"/>
            <w:vAlign w:val="center"/>
          </w:tcPr>
          <w:p w:rsidR="00DC177A" w:rsidRPr="008D7FB7" w:rsidRDefault="008D7FB7"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3.2</w:t>
            </w:r>
          </w:p>
        </w:tc>
        <w:tc>
          <w:tcPr>
            <w:tcW w:w="8177" w:type="dxa"/>
            <w:tcBorders>
              <w:top w:val="single" w:sz="4" w:space="0" w:color="auto"/>
              <w:right w:val="double" w:sz="4" w:space="0" w:color="auto"/>
            </w:tcBorders>
            <w:shd w:val="clear" w:color="auto" w:fill="auto"/>
            <w:vAlign w:val="center"/>
          </w:tcPr>
          <w:p w:rsidR="00DC177A" w:rsidRPr="004C02DB" w:rsidRDefault="00700621" w:rsidP="00430D8D">
            <w:pPr>
              <w:pStyle w:val="ListParagraph"/>
              <w:ind w:left="0"/>
              <w:rPr>
                <w:rFonts w:asciiTheme="minorHAnsi" w:hAnsiTheme="minorHAnsi" w:cstheme="minorHAnsi"/>
                <w:sz w:val="16"/>
                <w:szCs w:val="16"/>
              </w:rPr>
            </w:pPr>
            <w:r w:rsidRPr="00700621">
              <w:rPr>
                <w:rFonts w:asciiTheme="minorHAnsi" w:hAnsiTheme="minorHAnsi" w:cstheme="minorHAnsi"/>
                <w:sz w:val="16"/>
                <w:szCs w:val="16"/>
              </w:rPr>
              <w:t>Examine the Skills Audit attached, and create a report on whether you feel the audit methods are harsh or not in depth. Use examples from the Audit in the report.</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446"/>
          <w:jc w:val="center"/>
        </w:trPr>
        <w:tc>
          <w:tcPr>
            <w:tcW w:w="1154" w:type="dxa"/>
            <w:tcBorders>
              <w:top w:val="single" w:sz="4" w:space="0" w:color="auto"/>
              <w:right w:val="double" w:sz="4" w:space="0" w:color="auto"/>
            </w:tcBorders>
            <w:shd w:val="clear" w:color="auto" w:fill="auto"/>
            <w:vAlign w:val="center"/>
          </w:tcPr>
          <w:p w:rsidR="00DC177A" w:rsidRPr="008D7FB7" w:rsidRDefault="008D7FB7"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3.3</w:t>
            </w:r>
          </w:p>
        </w:tc>
        <w:tc>
          <w:tcPr>
            <w:tcW w:w="8177" w:type="dxa"/>
            <w:tcBorders>
              <w:top w:val="single" w:sz="4" w:space="0" w:color="auto"/>
              <w:right w:val="double" w:sz="4" w:space="0" w:color="auto"/>
            </w:tcBorders>
            <w:shd w:val="clear" w:color="auto" w:fill="auto"/>
            <w:vAlign w:val="center"/>
          </w:tcPr>
          <w:p w:rsidR="00700621" w:rsidRPr="00B47D51" w:rsidRDefault="00700621" w:rsidP="00B47D51">
            <w:pPr>
              <w:rPr>
                <w:rFonts w:asciiTheme="minorHAnsi" w:hAnsiTheme="minorHAnsi" w:cstheme="minorHAnsi"/>
                <w:sz w:val="16"/>
                <w:szCs w:val="16"/>
              </w:rPr>
            </w:pPr>
            <w:r w:rsidRPr="00B47D51">
              <w:rPr>
                <w:rFonts w:asciiTheme="minorHAnsi" w:hAnsiTheme="minorHAnsi" w:cstheme="minorHAnsi"/>
                <w:sz w:val="16"/>
                <w:szCs w:val="16"/>
              </w:rPr>
              <w:t>What is the difference between on-the-job training and off-the-job training?</w:t>
            </w:r>
          </w:p>
          <w:p w:rsidR="00700621" w:rsidRPr="00B47D51" w:rsidRDefault="00700621" w:rsidP="00B47D51">
            <w:pPr>
              <w:rPr>
                <w:rFonts w:asciiTheme="minorHAnsi" w:hAnsiTheme="minorHAnsi" w:cstheme="minorHAnsi"/>
                <w:sz w:val="16"/>
                <w:szCs w:val="16"/>
              </w:rPr>
            </w:pPr>
            <w:r w:rsidRPr="00B47D51">
              <w:rPr>
                <w:rFonts w:asciiTheme="minorHAnsi" w:hAnsiTheme="minorHAnsi" w:cstheme="minorHAnsi"/>
                <w:sz w:val="16"/>
                <w:szCs w:val="16"/>
              </w:rPr>
              <w:t>If training is costly is it worth spending thousands of pounds on specialist courses for staff?</w:t>
            </w:r>
          </w:p>
          <w:p w:rsidR="00DC177A" w:rsidRPr="00B47D51" w:rsidRDefault="00700621" w:rsidP="00B47D51">
            <w:pPr>
              <w:rPr>
                <w:rFonts w:asciiTheme="minorHAnsi" w:hAnsiTheme="minorHAnsi" w:cstheme="minorHAnsi"/>
                <w:sz w:val="16"/>
                <w:szCs w:val="16"/>
              </w:rPr>
            </w:pPr>
            <w:r w:rsidRPr="00B47D51">
              <w:rPr>
                <w:rFonts w:asciiTheme="minorHAnsi" w:hAnsiTheme="minorHAnsi" w:cstheme="minorHAnsi"/>
                <w:sz w:val="16"/>
                <w:szCs w:val="16"/>
              </w:rPr>
              <w:t>What is the link between well motivated staff and low labour turnover?</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575"/>
          <w:jc w:val="center"/>
        </w:trPr>
        <w:tc>
          <w:tcPr>
            <w:tcW w:w="1154" w:type="dxa"/>
            <w:tcBorders>
              <w:top w:val="single" w:sz="4" w:space="0" w:color="auto"/>
              <w:right w:val="double" w:sz="4" w:space="0" w:color="auto"/>
            </w:tcBorders>
            <w:shd w:val="clear" w:color="auto" w:fill="auto"/>
            <w:vAlign w:val="center"/>
          </w:tcPr>
          <w:p w:rsidR="00DC177A" w:rsidRPr="008D7FB7" w:rsidRDefault="008D7FB7"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3.4</w:t>
            </w:r>
          </w:p>
        </w:tc>
        <w:tc>
          <w:tcPr>
            <w:tcW w:w="8177" w:type="dxa"/>
            <w:tcBorders>
              <w:top w:val="single" w:sz="4" w:space="0" w:color="auto"/>
              <w:right w:val="double" w:sz="4" w:space="0" w:color="auto"/>
            </w:tcBorders>
            <w:shd w:val="clear" w:color="auto" w:fill="auto"/>
            <w:vAlign w:val="center"/>
          </w:tcPr>
          <w:p w:rsidR="00B47D51" w:rsidRPr="00B47D51" w:rsidRDefault="00B47D51" w:rsidP="00B47D51">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 xml:space="preserve"> Barclays appointed Antony Jenkins as Chief Executive Officer (CEO) in 2012. He had worked at Barclays since 1983.</w:t>
            </w:r>
            <w:r w:rsidRPr="00B47D51">
              <w:rPr>
                <w:rFonts w:asciiTheme="minorHAnsi" w:hAnsiTheme="minorHAnsi" w:cstheme="minorHAnsi"/>
                <w:sz w:val="16"/>
                <w:szCs w:val="16"/>
              </w:rPr>
              <w:br/>
              <w:t>(a) The most likely reason for Barclays to use internal recruitment is</w:t>
            </w:r>
            <w:r w:rsidRPr="00B47D51">
              <w:rPr>
                <w:rFonts w:asciiTheme="minorHAnsi" w:hAnsiTheme="minorHAnsi" w:cstheme="minorHAnsi"/>
                <w:sz w:val="16"/>
                <w:szCs w:val="16"/>
              </w:rPr>
              <w:tab/>
              <w:t>(1)</w:t>
            </w:r>
          </w:p>
          <w:p w:rsidR="00B47D51" w:rsidRPr="00B47D51" w:rsidRDefault="00B47D51" w:rsidP="00B47D51">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less is known about candidates</w:t>
            </w:r>
          </w:p>
          <w:p w:rsidR="00B47D51" w:rsidRPr="00B47D51" w:rsidRDefault="00B47D51" w:rsidP="00B47D51">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there are more applicants to choose from</w:t>
            </w:r>
          </w:p>
          <w:p w:rsidR="00B47D51" w:rsidRPr="00B47D51" w:rsidRDefault="00B47D51" w:rsidP="00B47D51">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it can act as a motivation for staff</w:t>
            </w:r>
          </w:p>
          <w:p w:rsidR="00B47D51" w:rsidRPr="00B47D51" w:rsidRDefault="00B47D51" w:rsidP="00B47D51">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it is more expensive than external recruitment</w:t>
            </w:r>
            <w:r w:rsidRPr="00B47D51">
              <w:rPr>
                <w:rFonts w:asciiTheme="minorHAnsi" w:hAnsiTheme="minorHAnsi" w:cstheme="minorHAnsi"/>
                <w:sz w:val="16"/>
                <w:szCs w:val="16"/>
              </w:rPr>
              <w:tab/>
              <w:t xml:space="preserve"> </w:t>
            </w:r>
          </w:p>
          <w:p w:rsidR="00DC177A" w:rsidRPr="004C02DB" w:rsidRDefault="00B47D51" w:rsidP="00B47D51">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w:t>
            </w:r>
            <w:proofErr w:type="gramStart"/>
            <w:r w:rsidRPr="00B47D51">
              <w:rPr>
                <w:rFonts w:asciiTheme="minorHAnsi" w:hAnsiTheme="minorHAnsi" w:cstheme="minorHAnsi"/>
                <w:sz w:val="16"/>
                <w:szCs w:val="16"/>
              </w:rPr>
              <w:t>b</w:t>
            </w:r>
            <w:proofErr w:type="gramEnd"/>
            <w:r w:rsidRPr="00B47D51">
              <w:rPr>
                <w:rFonts w:asciiTheme="minorHAnsi" w:hAnsiTheme="minorHAnsi" w:cstheme="minorHAnsi"/>
                <w:sz w:val="16"/>
                <w:szCs w:val="16"/>
              </w:rPr>
              <w:t>) Explain why this answer is correct.                         (3)</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8D7FB7">
        <w:trPr>
          <w:trHeight w:val="384"/>
          <w:jc w:val="center"/>
        </w:trPr>
        <w:tc>
          <w:tcPr>
            <w:tcW w:w="1154" w:type="dxa"/>
            <w:tcBorders>
              <w:top w:val="single" w:sz="4" w:space="0" w:color="auto"/>
              <w:right w:val="double" w:sz="4" w:space="0" w:color="auto"/>
            </w:tcBorders>
            <w:shd w:val="clear" w:color="auto" w:fill="auto"/>
            <w:vAlign w:val="center"/>
          </w:tcPr>
          <w:p w:rsidR="00DC177A" w:rsidRPr="008D7FB7" w:rsidRDefault="008D7FB7"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3.5</w:t>
            </w:r>
          </w:p>
        </w:tc>
        <w:tc>
          <w:tcPr>
            <w:tcW w:w="8177" w:type="dxa"/>
            <w:tcBorders>
              <w:top w:val="single" w:sz="4" w:space="0" w:color="auto"/>
              <w:right w:val="double" w:sz="4" w:space="0" w:color="auto"/>
            </w:tcBorders>
            <w:shd w:val="clear" w:color="auto" w:fill="auto"/>
            <w:vAlign w:val="center"/>
          </w:tcPr>
          <w:p w:rsidR="00B47D51" w:rsidRPr="00B47D51" w:rsidRDefault="00B47D51" w:rsidP="00B47D51">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(a) IBM offers all of its graduate employees training and development programmes, including a one-day induction course.</w:t>
            </w:r>
            <w:r w:rsidRPr="00B47D51">
              <w:rPr>
                <w:rFonts w:asciiTheme="minorHAnsi" w:hAnsiTheme="minorHAnsi" w:cstheme="minorHAnsi"/>
                <w:sz w:val="16"/>
                <w:szCs w:val="16"/>
              </w:rPr>
              <w:br/>
              <w:t>An induction course is most likely to involve</w:t>
            </w:r>
            <w:r w:rsidRPr="00B47D51">
              <w:rPr>
                <w:rFonts w:asciiTheme="minorHAnsi" w:hAnsiTheme="minorHAnsi" w:cstheme="minorHAnsi"/>
                <w:sz w:val="16"/>
                <w:szCs w:val="16"/>
              </w:rPr>
              <w:tab/>
              <w:t>(1)</w:t>
            </w:r>
          </w:p>
          <w:p w:rsidR="00B47D51" w:rsidRPr="00B47D51" w:rsidRDefault="00B47D51" w:rsidP="00B47D51">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evening classes at college</w:t>
            </w:r>
          </w:p>
          <w:p w:rsidR="00B47D51" w:rsidRPr="00B47D51" w:rsidRDefault="00B47D51" w:rsidP="00B47D51">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B meeting new colleagues</w:t>
            </w:r>
          </w:p>
          <w:p w:rsidR="00B47D51" w:rsidRPr="00B47D51" w:rsidRDefault="00B47D51" w:rsidP="00B47D51">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C a job rotation programme</w:t>
            </w:r>
          </w:p>
          <w:p w:rsidR="00B47D51" w:rsidRPr="00B47D51" w:rsidRDefault="00B47D51" w:rsidP="00B47D51">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D a staff appraisal meeting</w:t>
            </w:r>
            <w:r w:rsidRPr="00B47D51">
              <w:rPr>
                <w:rFonts w:asciiTheme="minorHAnsi" w:hAnsiTheme="minorHAnsi" w:cstheme="minorHAnsi"/>
                <w:sz w:val="16"/>
                <w:szCs w:val="16"/>
              </w:rPr>
              <w:tab/>
              <w:t xml:space="preserve"> </w:t>
            </w:r>
          </w:p>
          <w:p w:rsidR="00DC177A" w:rsidRPr="004C02DB" w:rsidRDefault="00B47D51" w:rsidP="00B47D51">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w:t>
            </w:r>
            <w:proofErr w:type="gramStart"/>
            <w:r w:rsidRPr="00B47D51">
              <w:rPr>
                <w:rFonts w:asciiTheme="minorHAnsi" w:hAnsiTheme="minorHAnsi" w:cstheme="minorHAnsi"/>
                <w:sz w:val="16"/>
                <w:szCs w:val="16"/>
              </w:rPr>
              <w:t>b</w:t>
            </w:r>
            <w:proofErr w:type="gramEnd"/>
            <w:r w:rsidRPr="00B47D51">
              <w:rPr>
                <w:rFonts w:asciiTheme="minorHAnsi" w:hAnsiTheme="minorHAnsi" w:cstheme="minorHAnsi"/>
                <w:sz w:val="16"/>
                <w:szCs w:val="16"/>
              </w:rPr>
              <w:t>) Explain why this answer is correct.                         (3)</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8D7FB7" w:rsidP="008D7FB7">
            <w:pPr>
              <w:jc w:val="center"/>
              <w:rPr>
                <w:rFonts w:asciiTheme="minorHAnsi" w:hAnsiTheme="minorHAnsi" w:cstheme="minorHAnsi"/>
                <w:b/>
                <w:bCs/>
                <w:sz w:val="16"/>
                <w:szCs w:val="16"/>
              </w:rPr>
            </w:pPr>
            <w:r w:rsidRPr="008450F7">
              <w:rPr>
                <w:rFonts w:asciiTheme="minorHAnsi" w:hAnsiTheme="minorHAnsi" w:cstheme="minorHAnsi"/>
                <w:b/>
                <w:bCs/>
                <w:sz w:val="16"/>
                <w:szCs w:val="16"/>
              </w:rPr>
              <w:t>Task 3.6</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B47D51" w:rsidRDefault="00B47D51" w:rsidP="00B47D51">
            <w:pPr>
              <w:rPr>
                <w:rFonts w:asciiTheme="minorHAnsi" w:hAnsiTheme="minorHAnsi" w:cstheme="minorHAnsi"/>
                <w:sz w:val="16"/>
                <w:szCs w:val="16"/>
              </w:rPr>
            </w:pPr>
            <w:r w:rsidRPr="00B47D51">
              <w:rPr>
                <w:rFonts w:asciiTheme="minorHAnsi" w:hAnsiTheme="minorHAnsi" w:cstheme="minorHAnsi"/>
                <w:sz w:val="16"/>
                <w:szCs w:val="16"/>
              </w:rPr>
              <w:t>Calculate the Labour Turnover when Labour Hours per week is 750 and the Units Produced per week is 4500.</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8D7FB7"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3.7</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B47D51" w:rsidP="00430D8D">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Why can this formula not be applied to a School.</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8D7FB7"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3.8</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B47D51" w:rsidP="00430D8D">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Calculate the Labour Productivity when Total Output is £80,000 over 1500 hours.</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8D7FB7"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3.9</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B47D51" w:rsidP="00430D8D">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Calculate the Labour Productivity when Total Output is £80,000 using 30 Employees.</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8D7FB7"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3.10</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B47D51" w:rsidP="00430D8D">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Enderoth School wants to reduce the number of teachers and hot swop available teachers to cover Business and ICT. Describe the benefits of calculating measures of workforce performance on these teachers. Describe the impact a decision would have on these measures.</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B47D51"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B47D51" w:rsidRPr="008D7FB7" w:rsidRDefault="00B47D51" w:rsidP="008D7FB7">
            <w:pPr>
              <w:jc w:val="center"/>
              <w:rPr>
                <w:rFonts w:asciiTheme="minorHAnsi" w:hAnsiTheme="minorHAnsi" w:cstheme="minorHAnsi"/>
                <w:b/>
                <w:bCs/>
                <w:sz w:val="16"/>
                <w:szCs w:val="16"/>
              </w:rPr>
            </w:pPr>
            <w:r>
              <w:rPr>
                <w:rFonts w:asciiTheme="minorHAnsi" w:hAnsiTheme="minorHAnsi" w:cstheme="minorHAnsi"/>
                <w:b/>
                <w:bCs/>
                <w:sz w:val="16"/>
                <w:szCs w:val="16"/>
              </w:rPr>
              <w:t>Task 3.11</w:t>
            </w:r>
          </w:p>
        </w:tc>
        <w:tc>
          <w:tcPr>
            <w:tcW w:w="8177" w:type="dxa"/>
            <w:tcBorders>
              <w:top w:val="single" w:sz="4" w:space="0" w:color="auto"/>
              <w:bottom w:val="single" w:sz="4" w:space="0" w:color="auto"/>
              <w:right w:val="double" w:sz="4" w:space="0" w:color="auto"/>
            </w:tcBorders>
            <w:shd w:val="clear" w:color="auto" w:fill="auto"/>
            <w:vAlign w:val="center"/>
          </w:tcPr>
          <w:p w:rsidR="00B47D51" w:rsidRPr="00B47D51" w:rsidRDefault="00B47D51" w:rsidP="00B47D51">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Hassam’s Bakery produces cakes for local restaurants and markets. The Bakery has steadily increased the number of workers it has employed. The owner, Hassam, thinks this has been good for the business as output has increased.</w:t>
            </w:r>
          </w:p>
          <w:p w:rsidR="00B47D51" w:rsidRPr="00B47D51" w:rsidRDefault="00B47D51" w:rsidP="00B47D51">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Do you agree with Hassam that more workers is responsible believing that business is good and for the increase in output? Use the information below to justify your answer.</w:t>
            </w:r>
          </w:p>
          <w:p w:rsidR="00B47D51" w:rsidRPr="00B47D51" w:rsidRDefault="00B47D51" w:rsidP="00B47D51">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Suggest how Hassam could increase the productivity of Hassam’s Bakery.</w:t>
            </w:r>
          </w:p>
          <w:p w:rsidR="00B47D51" w:rsidRPr="004C02DB" w:rsidRDefault="00B47D51" w:rsidP="00B47D51">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Can Hassam measure the output of his office workers? If so, how?</w:t>
            </w:r>
          </w:p>
        </w:tc>
        <w:tc>
          <w:tcPr>
            <w:tcW w:w="990" w:type="dxa"/>
            <w:tcBorders>
              <w:top w:val="single" w:sz="4" w:space="0" w:color="auto"/>
              <w:left w:val="double" w:sz="4" w:space="0" w:color="auto"/>
              <w:bottom w:val="single" w:sz="4" w:space="0" w:color="auto"/>
            </w:tcBorders>
            <w:shd w:val="clear" w:color="auto" w:fill="auto"/>
          </w:tcPr>
          <w:p w:rsidR="00B47D51" w:rsidRPr="00623765" w:rsidRDefault="00B47D51"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B47D51" w:rsidRPr="00623765" w:rsidRDefault="00B47D51" w:rsidP="00430D8D">
            <w:pPr>
              <w:jc w:val="both"/>
              <w:rPr>
                <w:rFonts w:ascii="Calibri" w:hAnsi="Calibri" w:cs="Calibri"/>
                <w:sz w:val="16"/>
                <w:szCs w:val="16"/>
              </w:rPr>
            </w:pPr>
          </w:p>
        </w:tc>
      </w:tr>
      <w:tr w:rsidR="00B47D51"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B47D51" w:rsidRPr="00B47D51" w:rsidRDefault="00B47D51" w:rsidP="008D7FB7">
            <w:pPr>
              <w:jc w:val="center"/>
              <w:rPr>
                <w:rFonts w:asciiTheme="minorHAnsi" w:hAnsiTheme="minorHAnsi" w:cstheme="minorHAnsi"/>
                <w:b/>
                <w:bCs/>
                <w:sz w:val="16"/>
                <w:szCs w:val="16"/>
              </w:rPr>
            </w:pPr>
            <w:r w:rsidRPr="00B47D51">
              <w:rPr>
                <w:rFonts w:asciiTheme="minorHAnsi" w:hAnsiTheme="minorHAnsi" w:cstheme="minorHAnsi"/>
                <w:b/>
                <w:bCs/>
                <w:sz w:val="16"/>
                <w:szCs w:val="16"/>
              </w:rPr>
              <w:t>Task 3.12</w:t>
            </w:r>
          </w:p>
        </w:tc>
        <w:tc>
          <w:tcPr>
            <w:tcW w:w="8177" w:type="dxa"/>
            <w:tcBorders>
              <w:top w:val="single" w:sz="4" w:space="0" w:color="auto"/>
              <w:bottom w:val="single" w:sz="4" w:space="0" w:color="auto"/>
              <w:right w:val="double" w:sz="4" w:space="0" w:color="auto"/>
            </w:tcBorders>
            <w:shd w:val="clear" w:color="auto" w:fill="auto"/>
            <w:vAlign w:val="center"/>
          </w:tcPr>
          <w:p w:rsidR="00B47D51" w:rsidRPr="004C02DB" w:rsidRDefault="00B47D51" w:rsidP="00430D8D">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Enderoth School can see that the high staff turnover is damaging student morale. Using Interpreting Trends and Industrial Averages, describe the benefits of looking beyond the school for a solution to the problem of morale.</w:t>
            </w:r>
          </w:p>
        </w:tc>
        <w:tc>
          <w:tcPr>
            <w:tcW w:w="990" w:type="dxa"/>
            <w:tcBorders>
              <w:top w:val="single" w:sz="4" w:space="0" w:color="auto"/>
              <w:left w:val="double" w:sz="4" w:space="0" w:color="auto"/>
              <w:bottom w:val="single" w:sz="4" w:space="0" w:color="auto"/>
            </w:tcBorders>
            <w:shd w:val="clear" w:color="auto" w:fill="auto"/>
          </w:tcPr>
          <w:p w:rsidR="00B47D51" w:rsidRPr="00623765" w:rsidRDefault="00B47D51"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B47D51" w:rsidRPr="00623765" w:rsidRDefault="00B47D51" w:rsidP="00430D8D">
            <w:pPr>
              <w:jc w:val="both"/>
              <w:rPr>
                <w:rFonts w:ascii="Calibri" w:hAnsi="Calibri" w:cs="Calibri"/>
                <w:sz w:val="16"/>
                <w:szCs w:val="16"/>
              </w:rPr>
            </w:pPr>
          </w:p>
        </w:tc>
      </w:tr>
      <w:tr w:rsidR="00B47D51"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B47D51" w:rsidRPr="00B47D51" w:rsidRDefault="00B47D51" w:rsidP="008D7FB7">
            <w:pPr>
              <w:jc w:val="center"/>
              <w:rPr>
                <w:rFonts w:asciiTheme="minorHAnsi" w:hAnsiTheme="minorHAnsi" w:cstheme="minorHAnsi"/>
                <w:b/>
                <w:bCs/>
                <w:sz w:val="16"/>
                <w:szCs w:val="16"/>
              </w:rPr>
            </w:pPr>
            <w:r w:rsidRPr="00B47D51">
              <w:rPr>
                <w:rFonts w:asciiTheme="minorHAnsi" w:hAnsiTheme="minorHAnsi" w:cstheme="minorHAnsi"/>
                <w:b/>
                <w:bCs/>
                <w:sz w:val="16"/>
                <w:szCs w:val="16"/>
              </w:rPr>
              <w:t>Task 3.13</w:t>
            </w:r>
          </w:p>
        </w:tc>
        <w:tc>
          <w:tcPr>
            <w:tcW w:w="8177" w:type="dxa"/>
            <w:tcBorders>
              <w:top w:val="single" w:sz="4" w:space="0" w:color="auto"/>
              <w:bottom w:val="single" w:sz="4" w:space="0" w:color="auto"/>
              <w:right w:val="double" w:sz="4" w:space="0" w:color="auto"/>
            </w:tcBorders>
            <w:shd w:val="clear" w:color="auto" w:fill="auto"/>
            <w:vAlign w:val="center"/>
          </w:tcPr>
          <w:p w:rsidR="00B47D51" w:rsidRPr="004C02DB" w:rsidRDefault="00B47D51" w:rsidP="00430D8D">
            <w:pPr>
              <w:pStyle w:val="ListParagraph"/>
              <w:ind w:left="0"/>
              <w:rPr>
                <w:rFonts w:asciiTheme="minorHAnsi" w:hAnsiTheme="minorHAnsi" w:cstheme="minorHAnsi"/>
                <w:sz w:val="16"/>
                <w:szCs w:val="16"/>
              </w:rPr>
            </w:pPr>
            <w:r w:rsidRPr="00B47D51">
              <w:rPr>
                <w:rFonts w:asciiTheme="minorHAnsi" w:hAnsiTheme="minorHAnsi" w:cstheme="minorHAnsi"/>
                <w:sz w:val="16"/>
                <w:szCs w:val="16"/>
              </w:rPr>
              <w:t>Describe in terms of the Enderoth School five different possible Causes, Effects and Solutions of Low Morale and Poor Workforce Performance.</w:t>
            </w:r>
          </w:p>
        </w:tc>
        <w:tc>
          <w:tcPr>
            <w:tcW w:w="990" w:type="dxa"/>
            <w:tcBorders>
              <w:top w:val="single" w:sz="4" w:space="0" w:color="auto"/>
              <w:left w:val="double" w:sz="4" w:space="0" w:color="auto"/>
              <w:bottom w:val="single" w:sz="4" w:space="0" w:color="auto"/>
            </w:tcBorders>
            <w:shd w:val="clear" w:color="auto" w:fill="auto"/>
          </w:tcPr>
          <w:p w:rsidR="00B47D51" w:rsidRPr="00623765" w:rsidRDefault="00B47D51"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B47D51" w:rsidRPr="00623765" w:rsidRDefault="00B47D51" w:rsidP="00430D8D">
            <w:pPr>
              <w:jc w:val="both"/>
              <w:rPr>
                <w:rFonts w:ascii="Calibri" w:hAnsi="Calibri" w:cs="Calibri"/>
                <w:sz w:val="16"/>
                <w:szCs w:val="16"/>
              </w:rPr>
            </w:pPr>
          </w:p>
        </w:tc>
      </w:tr>
      <w:tr w:rsidR="004026E1" w:rsidRPr="00BE1E7A" w:rsidTr="004026E1">
        <w:trPr>
          <w:trHeight w:val="307"/>
          <w:jc w:val="center"/>
        </w:trPr>
        <w:tc>
          <w:tcPr>
            <w:tcW w:w="11315" w:type="dxa"/>
            <w:gridSpan w:val="5"/>
            <w:tcBorders>
              <w:top w:val="double" w:sz="4" w:space="0" w:color="auto"/>
              <w:bottom w:val="single" w:sz="4" w:space="0" w:color="auto"/>
            </w:tcBorders>
            <w:shd w:val="clear" w:color="auto" w:fill="D9D9D9" w:themeFill="background1" w:themeFillShade="D9"/>
            <w:vAlign w:val="center"/>
          </w:tcPr>
          <w:p w:rsidR="004026E1" w:rsidRPr="00904482" w:rsidRDefault="004026E1" w:rsidP="004026E1">
            <w:pPr>
              <w:jc w:val="center"/>
              <w:rPr>
                <w:rFonts w:ascii="Calibri" w:hAnsi="Calibri" w:cs="Calibri"/>
                <w:b/>
              </w:rPr>
            </w:pPr>
            <w:r w:rsidRPr="004026E1">
              <w:rPr>
                <w:rFonts w:ascii="Calibri" w:hAnsi="Calibri" w:cs="Calibri"/>
                <w:b/>
              </w:rPr>
              <w:t>LO4 - Understand how Marketing Information informs Business Decisions</w:t>
            </w:r>
          </w:p>
        </w:tc>
      </w:tr>
      <w:tr w:rsidR="004026E1" w:rsidRPr="00BE1E7A" w:rsidTr="00430D8D">
        <w:trPr>
          <w:trHeight w:val="480"/>
          <w:jc w:val="center"/>
        </w:trPr>
        <w:tc>
          <w:tcPr>
            <w:tcW w:w="1154" w:type="dxa"/>
            <w:tcBorders>
              <w:top w:val="single" w:sz="4" w:space="0" w:color="auto"/>
              <w:bottom w:val="single" w:sz="4" w:space="0" w:color="auto"/>
              <w:right w:val="double" w:sz="4" w:space="0" w:color="auto"/>
            </w:tcBorders>
            <w:shd w:val="clear" w:color="auto" w:fill="auto"/>
            <w:vAlign w:val="center"/>
          </w:tcPr>
          <w:p w:rsidR="004026E1" w:rsidRPr="008D7FB7" w:rsidRDefault="004026E1" w:rsidP="004026E1">
            <w:pPr>
              <w:jc w:val="center"/>
              <w:rPr>
                <w:rFonts w:asciiTheme="minorHAnsi" w:hAnsiTheme="minorHAnsi" w:cstheme="minorHAnsi"/>
                <w:b/>
                <w:bCs/>
                <w:sz w:val="16"/>
                <w:szCs w:val="16"/>
              </w:rPr>
            </w:pPr>
            <w:r w:rsidRPr="008D7FB7">
              <w:rPr>
                <w:rFonts w:asciiTheme="minorHAnsi" w:hAnsiTheme="minorHAnsi" w:cstheme="minorHAnsi"/>
                <w:b/>
                <w:bCs/>
                <w:sz w:val="16"/>
                <w:szCs w:val="16"/>
              </w:rPr>
              <w:t>Task 4.1</w:t>
            </w:r>
          </w:p>
        </w:tc>
        <w:tc>
          <w:tcPr>
            <w:tcW w:w="8177" w:type="dxa"/>
            <w:tcBorders>
              <w:top w:val="single" w:sz="4" w:space="0" w:color="auto"/>
              <w:bottom w:val="single" w:sz="4" w:space="0" w:color="auto"/>
              <w:right w:val="double" w:sz="4" w:space="0" w:color="auto"/>
            </w:tcBorders>
            <w:shd w:val="clear" w:color="auto" w:fill="auto"/>
            <w:vAlign w:val="center"/>
          </w:tcPr>
          <w:p w:rsidR="004026E1" w:rsidRPr="004C02DB" w:rsidRDefault="004026E1" w:rsidP="004026E1">
            <w:pPr>
              <w:pStyle w:val="ListParagraph"/>
              <w:ind w:left="0"/>
              <w:rPr>
                <w:rFonts w:asciiTheme="minorHAnsi" w:hAnsiTheme="minorHAnsi" w:cstheme="minorHAnsi"/>
                <w:sz w:val="16"/>
                <w:szCs w:val="16"/>
              </w:rPr>
            </w:pPr>
            <w:r w:rsidRPr="004026E1">
              <w:rPr>
                <w:rFonts w:asciiTheme="minorHAnsi" w:hAnsiTheme="minorHAnsi" w:cstheme="minorHAnsi"/>
                <w:sz w:val="16"/>
                <w:szCs w:val="16"/>
              </w:rPr>
              <w:t>Research and describe the strengths and weaknesses of different information types (text, data, charts and tables).</w:t>
            </w:r>
          </w:p>
        </w:tc>
        <w:tc>
          <w:tcPr>
            <w:tcW w:w="990" w:type="dxa"/>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430D8D">
        <w:trPr>
          <w:trHeight w:val="588"/>
          <w:jc w:val="center"/>
        </w:trPr>
        <w:tc>
          <w:tcPr>
            <w:tcW w:w="1154" w:type="dxa"/>
            <w:tcBorders>
              <w:top w:val="single" w:sz="4" w:space="0" w:color="auto"/>
              <w:right w:val="double" w:sz="4" w:space="0" w:color="auto"/>
            </w:tcBorders>
            <w:shd w:val="clear" w:color="auto" w:fill="auto"/>
            <w:vAlign w:val="center"/>
          </w:tcPr>
          <w:p w:rsidR="004026E1" w:rsidRPr="008D7FB7" w:rsidRDefault="004026E1" w:rsidP="004026E1">
            <w:pPr>
              <w:jc w:val="center"/>
              <w:rPr>
                <w:rFonts w:asciiTheme="minorHAnsi" w:hAnsiTheme="minorHAnsi" w:cstheme="minorHAnsi"/>
                <w:b/>
                <w:bCs/>
                <w:sz w:val="16"/>
                <w:szCs w:val="16"/>
              </w:rPr>
            </w:pPr>
            <w:r w:rsidRPr="008D7FB7">
              <w:rPr>
                <w:rFonts w:asciiTheme="minorHAnsi" w:hAnsiTheme="minorHAnsi" w:cstheme="minorHAnsi"/>
                <w:b/>
                <w:bCs/>
                <w:sz w:val="16"/>
                <w:szCs w:val="16"/>
              </w:rPr>
              <w:t>Task 4.2</w:t>
            </w:r>
          </w:p>
        </w:tc>
        <w:tc>
          <w:tcPr>
            <w:tcW w:w="8177" w:type="dxa"/>
            <w:tcBorders>
              <w:top w:val="single" w:sz="4" w:space="0" w:color="auto"/>
              <w:right w:val="double" w:sz="4" w:space="0" w:color="auto"/>
            </w:tcBorders>
            <w:shd w:val="clear" w:color="auto" w:fill="auto"/>
            <w:vAlign w:val="center"/>
          </w:tcPr>
          <w:p w:rsidR="004026E1" w:rsidRPr="004C02DB" w:rsidRDefault="004026E1" w:rsidP="004026E1">
            <w:pPr>
              <w:pStyle w:val="ListParagraph"/>
              <w:ind w:left="0"/>
              <w:rPr>
                <w:rFonts w:asciiTheme="minorHAnsi" w:hAnsiTheme="minorHAnsi" w:cstheme="minorHAnsi"/>
                <w:sz w:val="16"/>
                <w:szCs w:val="16"/>
              </w:rPr>
            </w:pPr>
            <w:r w:rsidRPr="004026E1">
              <w:rPr>
                <w:rFonts w:asciiTheme="minorHAnsi" w:hAnsiTheme="minorHAnsi" w:cstheme="minorHAnsi"/>
                <w:sz w:val="16"/>
                <w:szCs w:val="16"/>
              </w:rPr>
              <w:t>For Enderoth School, describe the validity and usefulness of data/information including research information about customers, competitors and the wider business environment.</w:t>
            </w:r>
          </w:p>
        </w:tc>
        <w:tc>
          <w:tcPr>
            <w:tcW w:w="990" w:type="dxa"/>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430D8D">
        <w:trPr>
          <w:trHeight w:val="446"/>
          <w:jc w:val="center"/>
        </w:trPr>
        <w:tc>
          <w:tcPr>
            <w:tcW w:w="1154" w:type="dxa"/>
            <w:tcBorders>
              <w:top w:val="single" w:sz="4" w:space="0" w:color="auto"/>
              <w:right w:val="double" w:sz="4" w:space="0" w:color="auto"/>
            </w:tcBorders>
            <w:shd w:val="clear" w:color="auto" w:fill="auto"/>
            <w:vAlign w:val="center"/>
          </w:tcPr>
          <w:p w:rsidR="004026E1" w:rsidRPr="008D7FB7" w:rsidRDefault="004026E1" w:rsidP="004026E1">
            <w:pPr>
              <w:jc w:val="center"/>
              <w:rPr>
                <w:rFonts w:asciiTheme="minorHAnsi" w:hAnsiTheme="minorHAnsi" w:cstheme="minorHAnsi"/>
                <w:b/>
                <w:bCs/>
                <w:sz w:val="16"/>
                <w:szCs w:val="16"/>
              </w:rPr>
            </w:pPr>
            <w:r w:rsidRPr="008D7FB7">
              <w:rPr>
                <w:rFonts w:asciiTheme="minorHAnsi" w:hAnsiTheme="minorHAnsi" w:cstheme="minorHAnsi"/>
                <w:b/>
                <w:bCs/>
                <w:sz w:val="16"/>
                <w:szCs w:val="16"/>
              </w:rPr>
              <w:t>Task 4.3</w:t>
            </w:r>
          </w:p>
        </w:tc>
        <w:tc>
          <w:tcPr>
            <w:tcW w:w="8177" w:type="dxa"/>
            <w:tcBorders>
              <w:top w:val="single" w:sz="4" w:space="0" w:color="auto"/>
              <w:right w:val="double" w:sz="4" w:space="0" w:color="auto"/>
            </w:tcBorders>
            <w:shd w:val="clear" w:color="auto" w:fill="auto"/>
            <w:vAlign w:val="center"/>
          </w:tcPr>
          <w:p w:rsidR="004026E1" w:rsidRPr="004C02DB" w:rsidRDefault="004026E1" w:rsidP="004026E1">
            <w:pPr>
              <w:pStyle w:val="ListParagraph"/>
              <w:ind w:left="0"/>
              <w:rPr>
                <w:rFonts w:asciiTheme="minorHAnsi" w:hAnsiTheme="minorHAnsi" w:cstheme="minorHAnsi"/>
                <w:sz w:val="16"/>
                <w:szCs w:val="16"/>
              </w:rPr>
            </w:pPr>
            <w:r w:rsidRPr="004026E1">
              <w:rPr>
                <w:rFonts w:asciiTheme="minorHAnsi" w:hAnsiTheme="minorHAnsi" w:cstheme="minorHAnsi"/>
                <w:sz w:val="16"/>
                <w:szCs w:val="16"/>
              </w:rPr>
              <w:t xml:space="preserve">Numbers at Enderoth School have changed from 2013 – 1020, 2014 – 1033, 2015 – 966, </w:t>
            </w:r>
            <w:proofErr w:type="gramStart"/>
            <w:r w:rsidRPr="004026E1">
              <w:rPr>
                <w:rFonts w:asciiTheme="minorHAnsi" w:hAnsiTheme="minorHAnsi" w:cstheme="minorHAnsi"/>
                <w:sz w:val="16"/>
                <w:szCs w:val="16"/>
              </w:rPr>
              <w:t>2016</w:t>
            </w:r>
            <w:proofErr w:type="gramEnd"/>
            <w:r w:rsidRPr="004026E1">
              <w:rPr>
                <w:rFonts w:asciiTheme="minorHAnsi" w:hAnsiTheme="minorHAnsi" w:cstheme="minorHAnsi"/>
                <w:sz w:val="16"/>
                <w:szCs w:val="16"/>
              </w:rPr>
              <w:t xml:space="preserve"> – 933. Using Excel or other, chart a Best Fit scenario for 2017 and 2018 and explain your results.</w:t>
            </w:r>
          </w:p>
        </w:tc>
        <w:tc>
          <w:tcPr>
            <w:tcW w:w="990" w:type="dxa"/>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430D8D">
        <w:trPr>
          <w:trHeight w:val="575"/>
          <w:jc w:val="center"/>
        </w:trPr>
        <w:tc>
          <w:tcPr>
            <w:tcW w:w="1154" w:type="dxa"/>
            <w:tcBorders>
              <w:top w:val="single" w:sz="4" w:space="0" w:color="auto"/>
              <w:right w:val="double" w:sz="4" w:space="0" w:color="auto"/>
            </w:tcBorders>
            <w:shd w:val="clear" w:color="auto" w:fill="auto"/>
            <w:vAlign w:val="center"/>
          </w:tcPr>
          <w:p w:rsidR="004026E1" w:rsidRPr="008D7FB7" w:rsidRDefault="004026E1" w:rsidP="004026E1">
            <w:pPr>
              <w:jc w:val="center"/>
              <w:rPr>
                <w:rFonts w:asciiTheme="minorHAnsi" w:hAnsiTheme="minorHAnsi" w:cstheme="minorHAnsi"/>
                <w:b/>
                <w:bCs/>
                <w:sz w:val="16"/>
                <w:szCs w:val="16"/>
              </w:rPr>
            </w:pPr>
            <w:r w:rsidRPr="008D7FB7">
              <w:rPr>
                <w:rFonts w:asciiTheme="minorHAnsi" w:hAnsiTheme="minorHAnsi" w:cstheme="minorHAnsi"/>
                <w:b/>
                <w:bCs/>
                <w:sz w:val="16"/>
                <w:szCs w:val="16"/>
              </w:rPr>
              <w:t>Task 4.4</w:t>
            </w:r>
          </w:p>
        </w:tc>
        <w:tc>
          <w:tcPr>
            <w:tcW w:w="8177" w:type="dxa"/>
            <w:tcBorders>
              <w:top w:val="single" w:sz="4" w:space="0" w:color="auto"/>
              <w:right w:val="double" w:sz="4" w:space="0" w:color="auto"/>
            </w:tcBorders>
            <w:shd w:val="clear" w:color="auto" w:fill="auto"/>
            <w:vAlign w:val="center"/>
          </w:tcPr>
          <w:p w:rsidR="004026E1" w:rsidRPr="004026E1" w:rsidRDefault="004026E1" w:rsidP="004026E1">
            <w:pPr>
              <w:pStyle w:val="ListParagraph"/>
              <w:ind w:left="0"/>
              <w:rPr>
                <w:rFonts w:asciiTheme="minorHAnsi" w:hAnsiTheme="minorHAnsi" w:cstheme="minorHAnsi"/>
                <w:sz w:val="16"/>
                <w:szCs w:val="16"/>
              </w:rPr>
            </w:pPr>
            <w:r w:rsidRPr="004026E1">
              <w:rPr>
                <w:rFonts w:asciiTheme="minorHAnsi" w:hAnsiTheme="minorHAnsi" w:cstheme="minorHAnsi"/>
                <w:sz w:val="16"/>
                <w:szCs w:val="16"/>
              </w:rPr>
              <w:t>Based on your findings what advice would you give Toyota on how to manage their product mix?</w:t>
            </w:r>
          </w:p>
          <w:p w:rsidR="004026E1" w:rsidRPr="004026E1" w:rsidRDefault="004026E1" w:rsidP="004026E1">
            <w:pPr>
              <w:pStyle w:val="ListParagraph"/>
              <w:ind w:left="0"/>
              <w:rPr>
                <w:rFonts w:asciiTheme="minorHAnsi" w:hAnsiTheme="minorHAnsi" w:cstheme="minorHAnsi"/>
                <w:sz w:val="16"/>
                <w:szCs w:val="16"/>
              </w:rPr>
            </w:pPr>
            <w:r w:rsidRPr="004026E1">
              <w:rPr>
                <w:rFonts w:asciiTheme="minorHAnsi" w:hAnsiTheme="minorHAnsi" w:cstheme="minorHAnsi"/>
                <w:sz w:val="16"/>
                <w:szCs w:val="16"/>
              </w:rPr>
              <w:t>When answering the above question, consider this: will Toyota have enough production capacity to carry out your recommendations? What will be the financial implications of your recommendations?</w:t>
            </w:r>
          </w:p>
          <w:p w:rsidR="004026E1" w:rsidRPr="004C02DB" w:rsidRDefault="004026E1" w:rsidP="004026E1">
            <w:pPr>
              <w:pStyle w:val="ListParagraph"/>
              <w:ind w:left="0"/>
              <w:rPr>
                <w:rFonts w:asciiTheme="minorHAnsi" w:hAnsiTheme="minorHAnsi" w:cstheme="minorHAnsi"/>
                <w:sz w:val="16"/>
                <w:szCs w:val="16"/>
              </w:rPr>
            </w:pPr>
            <w:r w:rsidRPr="004026E1">
              <w:rPr>
                <w:rFonts w:asciiTheme="minorHAnsi" w:hAnsiTheme="minorHAnsi" w:cstheme="minorHAnsi"/>
                <w:sz w:val="16"/>
                <w:szCs w:val="16"/>
              </w:rPr>
              <w:t>Are there any weaknesses in the Boston model?</w:t>
            </w:r>
          </w:p>
        </w:tc>
        <w:tc>
          <w:tcPr>
            <w:tcW w:w="990" w:type="dxa"/>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4026E1">
        <w:trPr>
          <w:trHeight w:val="526"/>
          <w:jc w:val="center"/>
        </w:trPr>
        <w:tc>
          <w:tcPr>
            <w:tcW w:w="1154" w:type="dxa"/>
            <w:tcBorders>
              <w:top w:val="single" w:sz="4" w:space="0" w:color="auto"/>
              <w:right w:val="double" w:sz="4" w:space="0" w:color="auto"/>
            </w:tcBorders>
            <w:shd w:val="clear" w:color="auto" w:fill="auto"/>
            <w:vAlign w:val="center"/>
          </w:tcPr>
          <w:p w:rsidR="004026E1" w:rsidRPr="008D7FB7" w:rsidRDefault="004026E1" w:rsidP="004026E1">
            <w:pPr>
              <w:jc w:val="center"/>
              <w:rPr>
                <w:rFonts w:asciiTheme="minorHAnsi" w:hAnsiTheme="minorHAnsi" w:cstheme="minorHAnsi"/>
                <w:b/>
                <w:bCs/>
                <w:sz w:val="16"/>
                <w:szCs w:val="16"/>
              </w:rPr>
            </w:pPr>
            <w:r w:rsidRPr="008D7FB7">
              <w:rPr>
                <w:rFonts w:asciiTheme="minorHAnsi" w:hAnsiTheme="minorHAnsi" w:cstheme="minorHAnsi"/>
                <w:b/>
                <w:bCs/>
                <w:sz w:val="16"/>
                <w:szCs w:val="16"/>
              </w:rPr>
              <w:t>Task 4.5</w:t>
            </w:r>
          </w:p>
        </w:tc>
        <w:tc>
          <w:tcPr>
            <w:tcW w:w="8177" w:type="dxa"/>
            <w:tcBorders>
              <w:top w:val="single" w:sz="4" w:space="0" w:color="auto"/>
              <w:right w:val="double" w:sz="4" w:space="0" w:color="auto"/>
            </w:tcBorders>
            <w:shd w:val="clear" w:color="auto" w:fill="auto"/>
            <w:vAlign w:val="center"/>
          </w:tcPr>
          <w:p w:rsidR="004026E1" w:rsidRPr="004C02DB" w:rsidRDefault="004026E1" w:rsidP="004026E1">
            <w:pPr>
              <w:pStyle w:val="ListParagraph"/>
              <w:ind w:left="0"/>
              <w:rPr>
                <w:rFonts w:asciiTheme="minorHAnsi" w:hAnsiTheme="minorHAnsi" w:cstheme="minorHAnsi"/>
                <w:sz w:val="16"/>
                <w:szCs w:val="16"/>
              </w:rPr>
            </w:pPr>
            <w:r w:rsidRPr="004026E1">
              <w:rPr>
                <w:rFonts w:asciiTheme="minorHAnsi" w:hAnsiTheme="minorHAnsi" w:cstheme="minorHAnsi"/>
                <w:sz w:val="16"/>
                <w:szCs w:val="16"/>
              </w:rPr>
              <w:t>In terms of Enderoth School, state the benefits and weakness of the Boston Matrix marketing decision-making tool in this scenario.</w:t>
            </w:r>
          </w:p>
        </w:tc>
        <w:tc>
          <w:tcPr>
            <w:tcW w:w="990" w:type="dxa"/>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4026E1" w:rsidRPr="008D7FB7" w:rsidRDefault="004026E1" w:rsidP="004026E1">
            <w:pPr>
              <w:jc w:val="center"/>
              <w:rPr>
                <w:rFonts w:asciiTheme="minorHAnsi" w:hAnsiTheme="minorHAnsi" w:cstheme="minorHAnsi"/>
                <w:b/>
                <w:bCs/>
                <w:sz w:val="16"/>
                <w:szCs w:val="16"/>
              </w:rPr>
            </w:pPr>
            <w:r w:rsidRPr="008D7FB7">
              <w:rPr>
                <w:rFonts w:asciiTheme="minorHAnsi" w:hAnsiTheme="minorHAnsi" w:cstheme="minorHAnsi"/>
                <w:b/>
                <w:bCs/>
                <w:sz w:val="16"/>
                <w:szCs w:val="16"/>
              </w:rPr>
              <w:t>Task 4.6</w:t>
            </w:r>
          </w:p>
        </w:tc>
        <w:tc>
          <w:tcPr>
            <w:tcW w:w="8177" w:type="dxa"/>
            <w:tcBorders>
              <w:top w:val="single" w:sz="4" w:space="0" w:color="auto"/>
              <w:bottom w:val="single" w:sz="4" w:space="0" w:color="auto"/>
              <w:right w:val="double" w:sz="4" w:space="0" w:color="auto"/>
            </w:tcBorders>
            <w:shd w:val="clear" w:color="auto" w:fill="auto"/>
            <w:vAlign w:val="center"/>
          </w:tcPr>
          <w:p w:rsidR="004026E1" w:rsidRPr="004C02DB" w:rsidRDefault="004026E1" w:rsidP="004026E1">
            <w:pPr>
              <w:pStyle w:val="ListParagraph"/>
              <w:ind w:left="0"/>
              <w:rPr>
                <w:rFonts w:asciiTheme="minorHAnsi" w:hAnsiTheme="minorHAnsi" w:cstheme="minorHAnsi"/>
                <w:sz w:val="16"/>
                <w:szCs w:val="16"/>
              </w:rPr>
            </w:pPr>
            <w:r w:rsidRPr="004026E1">
              <w:rPr>
                <w:rFonts w:asciiTheme="minorHAnsi" w:hAnsiTheme="minorHAnsi" w:cstheme="minorHAnsi"/>
                <w:sz w:val="16"/>
                <w:szCs w:val="16"/>
              </w:rPr>
              <w:t>Describe using Porter 2 strategies applied to the Enderoth School Scenario, the benefits and weakness of each marketing decision-making tool.</w:t>
            </w:r>
          </w:p>
        </w:tc>
        <w:tc>
          <w:tcPr>
            <w:tcW w:w="990" w:type="dxa"/>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4026E1" w:rsidRPr="008D7FB7" w:rsidRDefault="004026E1" w:rsidP="004026E1">
            <w:pPr>
              <w:jc w:val="center"/>
              <w:rPr>
                <w:rFonts w:asciiTheme="minorHAnsi" w:hAnsiTheme="minorHAnsi" w:cstheme="minorHAnsi"/>
                <w:b/>
                <w:bCs/>
                <w:sz w:val="16"/>
                <w:szCs w:val="16"/>
              </w:rPr>
            </w:pPr>
            <w:r w:rsidRPr="008D7FB7">
              <w:rPr>
                <w:rFonts w:asciiTheme="minorHAnsi" w:hAnsiTheme="minorHAnsi" w:cstheme="minorHAnsi"/>
                <w:b/>
                <w:bCs/>
                <w:sz w:val="16"/>
                <w:szCs w:val="16"/>
              </w:rPr>
              <w:lastRenderedPageBreak/>
              <w:t>Task 4.7</w:t>
            </w:r>
          </w:p>
        </w:tc>
        <w:tc>
          <w:tcPr>
            <w:tcW w:w="8177" w:type="dxa"/>
            <w:tcBorders>
              <w:top w:val="single" w:sz="4" w:space="0" w:color="auto"/>
              <w:bottom w:val="single" w:sz="4" w:space="0" w:color="auto"/>
              <w:right w:val="double" w:sz="4" w:space="0" w:color="auto"/>
            </w:tcBorders>
            <w:shd w:val="clear" w:color="auto" w:fill="auto"/>
            <w:vAlign w:val="center"/>
          </w:tcPr>
          <w:p w:rsidR="004026E1" w:rsidRPr="004026E1" w:rsidRDefault="004026E1" w:rsidP="004026E1">
            <w:pPr>
              <w:pStyle w:val="ListParagraph"/>
              <w:ind w:left="0"/>
              <w:rPr>
                <w:rFonts w:asciiTheme="minorHAnsi" w:hAnsiTheme="minorHAnsi" w:cstheme="minorHAnsi"/>
                <w:sz w:val="16"/>
                <w:szCs w:val="16"/>
              </w:rPr>
            </w:pPr>
            <w:r w:rsidRPr="004026E1">
              <w:rPr>
                <w:rFonts w:asciiTheme="minorHAnsi" w:hAnsiTheme="minorHAnsi" w:cstheme="minorHAnsi"/>
                <w:sz w:val="16"/>
                <w:szCs w:val="16"/>
              </w:rPr>
              <w:t>Calculate the value of the DIY home improvement market in 2009.</w:t>
            </w:r>
          </w:p>
          <w:p w:rsidR="004026E1" w:rsidRPr="004026E1" w:rsidRDefault="004026E1" w:rsidP="004026E1">
            <w:pPr>
              <w:pStyle w:val="ListParagraph"/>
              <w:ind w:left="0"/>
              <w:rPr>
                <w:rFonts w:asciiTheme="minorHAnsi" w:hAnsiTheme="minorHAnsi" w:cstheme="minorHAnsi"/>
                <w:sz w:val="16"/>
                <w:szCs w:val="16"/>
              </w:rPr>
            </w:pPr>
            <w:r w:rsidRPr="004026E1">
              <w:rPr>
                <w:rFonts w:asciiTheme="minorHAnsi" w:hAnsiTheme="minorHAnsi" w:cstheme="minorHAnsi"/>
                <w:sz w:val="16"/>
                <w:szCs w:val="16"/>
              </w:rPr>
              <w:t>Calculate the value of B&amp;Q's market share in 2009.</w:t>
            </w:r>
          </w:p>
          <w:p w:rsidR="004026E1" w:rsidRPr="004026E1" w:rsidRDefault="004026E1" w:rsidP="004026E1">
            <w:pPr>
              <w:pStyle w:val="ListParagraph"/>
              <w:ind w:left="0"/>
              <w:rPr>
                <w:rFonts w:asciiTheme="minorHAnsi" w:hAnsiTheme="minorHAnsi" w:cstheme="minorHAnsi"/>
                <w:sz w:val="16"/>
                <w:szCs w:val="16"/>
              </w:rPr>
            </w:pPr>
            <w:r w:rsidRPr="004026E1">
              <w:rPr>
                <w:rFonts w:asciiTheme="minorHAnsi" w:hAnsiTheme="minorHAnsi" w:cstheme="minorHAnsi"/>
                <w:sz w:val="16"/>
                <w:szCs w:val="16"/>
              </w:rPr>
              <w:t>"B&amp;Q's profits will have fallen in 2009." Discuss the accuracy of this statement.</w:t>
            </w:r>
          </w:p>
          <w:p w:rsidR="004026E1" w:rsidRPr="004026E1" w:rsidRDefault="004026E1" w:rsidP="004026E1">
            <w:pPr>
              <w:pStyle w:val="ListParagraph"/>
              <w:ind w:left="0"/>
              <w:rPr>
                <w:rFonts w:asciiTheme="minorHAnsi" w:hAnsiTheme="minorHAnsi" w:cstheme="minorHAnsi"/>
                <w:sz w:val="16"/>
                <w:szCs w:val="16"/>
              </w:rPr>
            </w:pPr>
            <w:r w:rsidRPr="004026E1">
              <w:rPr>
                <w:rFonts w:asciiTheme="minorHAnsi" w:hAnsiTheme="minorHAnsi" w:cstheme="minorHAnsi"/>
                <w:sz w:val="16"/>
                <w:szCs w:val="16"/>
              </w:rPr>
              <w:t>Explain why B&amp;Q needed to look abroad to achieve company growth.</w:t>
            </w:r>
          </w:p>
          <w:p w:rsidR="004026E1" w:rsidRPr="004026E1" w:rsidRDefault="004026E1" w:rsidP="004026E1">
            <w:pPr>
              <w:pStyle w:val="ListParagraph"/>
              <w:ind w:left="0"/>
              <w:rPr>
                <w:rFonts w:asciiTheme="minorHAnsi" w:hAnsiTheme="minorHAnsi" w:cstheme="minorHAnsi"/>
                <w:sz w:val="16"/>
                <w:szCs w:val="16"/>
              </w:rPr>
            </w:pPr>
            <w:r w:rsidRPr="004026E1">
              <w:rPr>
                <w:rFonts w:asciiTheme="minorHAnsi" w:hAnsiTheme="minorHAnsi" w:cstheme="minorHAnsi"/>
                <w:sz w:val="16"/>
                <w:szCs w:val="16"/>
              </w:rPr>
              <w:t>Discuss whether Lucy should be worried about the recent negative market growth for DIY home improvement products.</w:t>
            </w:r>
          </w:p>
          <w:p w:rsidR="004026E1" w:rsidRPr="004C02DB" w:rsidRDefault="004026E1" w:rsidP="004026E1">
            <w:pPr>
              <w:pStyle w:val="ListParagraph"/>
              <w:ind w:left="0"/>
              <w:rPr>
                <w:rFonts w:asciiTheme="minorHAnsi" w:hAnsiTheme="minorHAnsi" w:cstheme="minorHAnsi"/>
                <w:sz w:val="16"/>
                <w:szCs w:val="16"/>
              </w:rPr>
            </w:pPr>
            <w:r w:rsidRPr="004026E1">
              <w:rPr>
                <w:rFonts w:asciiTheme="minorHAnsi" w:hAnsiTheme="minorHAnsi" w:cstheme="minorHAnsi"/>
                <w:sz w:val="16"/>
                <w:szCs w:val="16"/>
              </w:rPr>
              <w:t>Discuss whether Lucy should insist that her shower head be sold in Chinese branches of B&amp;Q. Find out</w:t>
            </w:r>
          </w:p>
        </w:tc>
        <w:tc>
          <w:tcPr>
            <w:tcW w:w="990" w:type="dxa"/>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4026E1" w:rsidRPr="004026E1" w:rsidRDefault="004026E1" w:rsidP="004026E1">
            <w:pPr>
              <w:jc w:val="center"/>
              <w:rPr>
                <w:rFonts w:asciiTheme="minorHAnsi" w:hAnsiTheme="minorHAnsi" w:cstheme="minorHAnsi"/>
                <w:b/>
                <w:sz w:val="16"/>
                <w:szCs w:val="16"/>
              </w:rPr>
            </w:pPr>
            <w:r w:rsidRPr="004026E1">
              <w:rPr>
                <w:rFonts w:asciiTheme="minorHAnsi" w:hAnsiTheme="minorHAnsi" w:cstheme="minorHAnsi"/>
                <w:b/>
                <w:sz w:val="16"/>
                <w:szCs w:val="16"/>
              </w:rPr>
              <w:t>Task 4.8</w:t>
            </w:r>
          </w:p>
        </w:tc>
        <w:tc>
          <w:tcPr>
            <w:tcW w:w="8177" w:type="dxa"/>
            <w:tcBorders>
              <w:top w:val="single" w:sz="4" w:space="0" w:color="auto"/>
              <w:bottom w:val="single" w:sz="4" w:space="0" w:color="auto"/>
              <w:right w:val="double" w:sz="4" w:space="0" w:color="auto"/>
            </w:tcBorders>
            <w:shd w:val="clear" w:color="auto" w:fill="auto"/>
            <w:vAlign w:val="center"/>
          </w:tcPr>
          <w:p w:rsidR="004026E1" w:rsidRPr="004026E1" w:rsidRDefault="004026E1" w:rsidP="004026E1">
            <w:pPr>
              <w:pStyle w:val="ListParagraph"/>
              <w:ind w:left="-1"/>
              <w:rPr>
                <w:rFonts w:asciiTheme="minorHAnsi" w:hAnsiTheme="minorHAnsi" w:cstheme="minorHAnsi"/>
                <w:sz w:val="16"/>
                <w:szCs w:val="16"/>
              </w:rPr>
            </w:pPr>
            <w:r w:rsidRPr="004026E1">
              <w:rPr>
                <w:rFonts w:asciiTheme="minorHAnsi" w:hAnsiTheme="minorHAnsi" w:cstheme="minorHAnsi"/>
                <w:sz w:val="16"/>
                <w:szCs w:val="16"/>
              </w:rPr>
              <w:t>Choose a distribution channel for each of the following products. Explain your choice in each case,</w:t>
            </w:r>
          </w:p>
          <w:p w:rsidR="004026E1" w:rsidRPr="004026E1" w:rsidRDefault="004026E1" w:rsidP="004026E1">
            <w:pPr>
              <w:pStyle w:val="ListParagraph"/>
              <w:ind w:left="-1"/>
              <w:rPr>
                <w:rFonts w:asciiTheme="minorHAnsi" w:hAnsiTheme="minorHAnsi" w:cstheme="minorHAnsi"/>
                <w:sz w:val="16"/>
                <w:szCs w:val="16"/>
              </w:rPr>
            </w:pPr>
            <w:r w:rsidRPr="004026E1">
              <w:rPr>
                <w:rFonts w:asciiTheme="minorHAnsi" w:hAnsiTheme="minorHAnsi" w:cstheme="minorHAnsi"/>
                <w:sz w:val="16"/>
                <w:szCs w:val="16"/>
              </w:rPr>
              <w:t>Farm Tractor</w:t>
            </w:r>
          </w:p>
          <w:p w:rsidR="004026E1" w:rsidRPr="004026E1" w:rsidRDefault="004026E1" w:rsidP="004026E1">
            <w:pPr>
              <w:pStyle w:val="ListParagraph"/>
              <w:ind w:left="-1"/>
              <w:rPr>
                <w:rFonts w:asciiTheme="minorHAnsi" w:hAnsiTheme="minorHAnsi" w:cstheme="minorHAnsi"/>
                <w:sz w:val="16"/>
                <w:szCs w:val="16"/>
              </w:rPr>
            </w:pPr>
            <w:r w:rsidRPr="004026E1">
              <w:rPr>
                <w:rFonts w:asciiTheme="minorHAnsi" w:hAnsiTheme="minorHAnsi" w:cstheme="minorHAnsi"/>
                <w:sz w:val="16"/>
                <w:szCs w:val="16"/>
              </w:rPr>
              <w:t>Children’s clothes for export.</w:t>
            </w:r>
          </w:p>
          <w:p w:rsidR="004026E1" w:rsidRPr="004026E1" w:rsidRDefault="004026E1" w:rsidP="004026E1">
            <w:pPr>
              <w:pStyle w:val="ListParagraph"/>
              <w:ind w:left="-1"/>
              <w:rPr>
                <w:rFonts w:asciiTheme="minorHAnsi" w:hAnsiTheme="minorHAnsi" w:cstheme="minorHAnsi"/>
                <w:sz w:val="16"/>
                <w:szCs w:val="16"/>
              </w:rPr>
            </w:pPr>
            <w:r w:rsidRPr="004026E1">
              <w:rPr>
                <w:rFonts w:asciiTheme="minorHAnsi" w:hAnsiTheme="minorHAnsi" w:cstheme="minorHAnsi"/>
                <w:sz w:val="16"/>
                <w:szCs w:val="16"/>
              </w:rPr>
              <w:t>Tins of Peas.</w:t>
            </w:r>
          </w:p>
          <w:p w:rsidR="004026E1" w:rsidRPr="004C02DB" w:rsidRDefault="004026E1" w:rsidP="004026E1">
            <w:pPr>
              <w:pStyle w:val="ListParagraph"/>
              <w:ind w:left="-1"/>
              <w:rPr>
                <w:rFonts w:asciiTheme="minorHAnsi" w:hAnsiTheme="minorHAnsi" w:cstheme="minorHAnsi"/>
                <w:sz w:val="16"/>
                <w:szCs w:val="16"/>
              </w:rPr>
            </w:pPr>
            <w:r w:rsidRPr="004026E1">
              <w:rPr>
                <w:rFonts w:asciiTheme="minorHAnsi" w:hAnsiTheme="minorHAnsi" w:cstheme="minorHAnsi"/>
                <w:sz w:val="16"/>
                <w:szCs w:val="16"/>
              </w:rPr>
              <w:t>Made-to-measure suits.</w:t>
            </w:r>
          </w:p>
        </w:tc>
        <w:tc>
          <w:tcPr>
            <w:tcW w:w="990" w:type="dxa"/>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4026E1" w:rsidRPr="004026E1" w:rsidRDefault="004026E1" w:rsidP="004026E1">
            <w:pPr>
              <w:jc w:val="center"/>
              <w:rPr>
                <w:rFonts w:asciiTheme="minorHAnsi" w:hAnsiTheme="minorHAnsi" w:cstheme="minorHAnsi"/>
                <w:b/>
                <w:sz w:val="16"/>
                <w:szCs w:val="16"/>
              </w:rPr>
            </w:pPr>
            <w:r w:rsidRPr="004026E1">
              <w:rPr>
                <w:rFonts w:asciiTheme="minorHAnsi" w:hAnsiTheme="minorHAnsi" w:cstheme="minorHAnsi"/>
                <w:b/>
                <w:sz w:val="16"/>
                <w:szCs w:val="16"/>
              </w:rPr>
              <w:t>Task 4.9</w:t>
            </w:r>
          </w:p>
        </w:tc>
        <w:tc>
          <w:tcPr>
            <w:tcW w:w="8177" w:type="dxa"/>
            <w:tcBorders>
              <w:top w:val="single" w:sz="4" w:space="0" w:color="auto"/>
              <w:bottom w:val="single" w:sz="4" w:space="0" w:color="auto"/>
              <w:right w:val="double" w:sz="4" w:space="0" w:color="auto"/>
            </w:tcBorders>
            <w:shd w:val="clear" w:color="auto" w:fill="auto"/>
            <w:vAlign w:val="center"/>
          </w:tcPr>
          <w:p w:rsidR="004026E1" w:rsidRPr="004026E1" w:rsidRDefault="004026E1" w:rsidP="004026E1">
            <w:pPr>
              <w:pStyle w:val="ListParagraph"/>
              <w:ind w:left="-1"/>
              <w:rPr>
                <w:rFonts w:asciiTheme="minorHAnsi" w:hAnsiTheme="minorHAnsi" w:cstheme="minorHAnsi"/>
                <w:sz w:val="16"/>
                <w:szCs w:val="16"/>
              </w:rPr>
            </w:pPr>
            <w:r w:rsidRPr="004026E1">
              <w:rPr>
                <w:rFonts w:asciiTheme="minorHAnsi" w:hAnsiTheme="minorHAnsi" w:cstheme="minorHAnsi"/>
                <w:sz w:val="16"/>
                <w:szCs w:val="16"/>
              </w:rPr>
              <w:t>E&amp;E manufacture footballs. The footballs are sold in sports shops throughout the world. The distribution channels E&amp;E uses are to sell its footballs direct to retailers in some countries and through an agent in other countries.</w:t>
            </w:r>
          </w:p>
          <w:p w:rsidR="004026E1" w:rsidRPr="004026E1" w:rsidRDefault="004026E1" w:rsidP="004026E1">
            <w:pPr>
              <w:pStyle w:val="ListParagraph"/>
              <w:ind w:left="-1"/>
              <w:rPr>
                <w:rFonts w:asciiTheme="minorHAnsi" w:hAnsiTheme="minorHAnsi" w:cstheme="minorHAnsi"/>
                <w:sz w:val="16"/>
                <w:szCs w:val="16"/>
              </w:rPr>
            </w:pPr>
            <w:r w:rsidRPr="004026E1">
              <w:rPr>
                <w:rFonts w:asciiTheme="minorHAnsi" w:hAnsiTheme="minorHAnsi" w:cstheme="minorHAnsi"/>
                <w:sz w:val="16"/>
                <w:szCs w:val="16"/>
              </w:rPr>
              <w:t>What is meant by ‘distribution channel’?</w:t>
            </w:r>
            <w:r w:rsidRPr="004026E1">
              <w:rPr>
                <w:rFonts w:asciiTheme="minorHAnsi" w:hAnsiTheme="minorHAnsi" w:cstheme="minorHAnsi"/>
                <w:sz w:val="16"/>
                <w:szCs w:val="16"/>
              </w:rPr>
              <w:tab/>
              <w:t>[2]</w:t>
            </w:r>
          </w:p>
          <w:p w:rsidR="004026E1" w:rsidRPr="004026E1" w:rsidRDefault="004026E1" w:rsidP="004026E1">
            <w:pPr>
              <w:pStyle w:val="ListParagraph"/>
              <w:ind w:left="-1"/>
              <w:rPr>
                <w:rFonts w:asciiTheme="minorHAnsi" w:hAnsiTheme="minorHAnsi" w:cstheme="minorHAnsi"/>
                <w:sz w:val="16"/>
                <w:szCs w:val="16"/>
              </w:rPr>
            </w:pPr>
            <w:r w:rsidRPr="004026E1">
              <w:rPr>
                <w:rFonts w:asciiTheme="minorHAnsi" w:hAnsiTheme="minorHAnsi" w:cstheme="minorHAnsi"/>
                <w:sz w:val="16"/>
                <w:szCs w:val="16"/>
              </w:rPr>
              <w:t>Identify two other examples of products which might be sold directly to retailers rather than using a wholesaler.   [2]</w:t>
            </w:r>
          </w:p>
          <w:p w:rsidR="004026E1" w:rsidRPr="004026E1" w:rsidRDefault="004026E1" w:rsidP="004026E1">
            <w:pPr>
              <w:pStyle w:val="ListParagraph"/>
              <w:ind w:left="-1"/>
              <w:rPr>
                <w:rFonts w:asciiTheme="minorHAnsi" w:hAnsiTheme="minorHAnsi" w:cstheme="minorHAnsi"/>
                <w:sz w:val="16"/>
                <w:szCs w:val="16"/>
              </w:rPr>
            </w:pPr>
            <w:r w:rsidRPr="004026E1">
              <w:rPr>
                <w:rFonts w:asciiTheme="minorHAnsi" w:hAnsiTheme="minorHAnsi" w:cstheme="minorHAnsi"/>
                <w:sz w:val="16"/>
                <w:szCs w:val="16"/>
              </w:rPr>
              <w:t>Identify and explain two reasons why ‘place’ is an important part of the marketing mix for E&amp;E.</w:t>
            </w:r>
            <w:r w:rsidRPr="004026E1">
              <w:rPr>
                <w:rFonts w:asciiTheme="minorHAnsi" w:hAnsiTheme="minorHAnsi" w:cstheme="minorHAnsi"/>
                <w:sz w:val="16"/>
                <w:szCs w:val="16"/>
              </w:rPr>
              <w:tab/>
              <w:t>[4]</w:t>
            </w:r>
          </w:p>
          <w:p w:rsidR="004026E1" w:rsidRPr="004026E1" w:rsidRDefault="004026E1" w:rsidP="004026E1">
            <w:pPr>
              <w:pStyle w:val="ListParagraph"/>
              <w:ind w:left="-1"/>
              <w:rPr>
                <w:rFonts w:asciiTheme="minorHAnsi" w:hAnsiTheme="minorHAnsi" w:cstheme="minorHAnsi"/>
                <w:sz w:val="16"/>
                <w:szCs w:val="16"/>
              </w:rPr>
            </w:pPr>
            <w:r w:rsidRPr="004026E1">
              <w:rPr>
                <w:rFonts w:asciiTheme="minorHAnsi" w:hAnsiTheme="minorHAnsi" w:cstheme="minorHAnsi"/>
                <w:sz w:val="16"/>
                <w:szCs w:val="16"/>
              </w:rPr>
              <w:t>Identify and explain two benefits to E&amp;E of using an agent to distribute its products.</w:t>
            </w:r>
            <w:r w:rsidRPr="004026E1">
              <w:rPr>
                <w:rFonts w:asciiTheme="minorHAnsi" w:hAnsiTheme="minorHAnsi" w:cstheme="minorHAnsi"/>
                <w:sz w:val="16"/>
                <w:szCs w:val="16"/>
              </w:rPr>
              <w:tab/>
              <w:t>[6]</w:t>
            </w:r>
          </w:p>
          <w:p w:rsidR="004026E1" w:rsidRPr="004026E1" w:rsidRDefault="004026E1" w:rsidP="004026E1">
            <w:pPr>
              <w:pStyle w:val="ListParagraph"/>
              <w:ind w:left="-1"/>
              <w:rPr>
                <w:rFonts w:asciiTheme="minorHAnsi" w:hAnsiTheme="minorHAnsi" w:cstheme="minorHAnsi"/>
                <w:sz w:val="16"/>
                <w:szCs w:val="16"/>
              </w:rPr>
            </w:pPr>
            <w:r w:rsidRPr="004026E1">
              <w:rPr>
                <w:rFonts w:asciiTheme="minorHAnsi" w:hAnsiTheme="minorHAnsi" w:cstheme="minorHAnsi"/>
                <w:sz w:val="16"/>
                <w:szCs w:val="16"/>
              </w:rPr>
              <w:t>Do you think E&amp;E would be better selling through a wholesaler? Justify your answer.</w:t>
            </w:r>
            <w:r w:rsidRPr="004026E1">
              <w:rPr>
                <w:rFonts w:asciiTheme="minorHAnsi" w:hAnsiTheme="minorHAnsi" w:cstheme="minorHAnsi"/>
                <w:sz w:val="16"/>
                <w:szCs w:val="16"/>
              </w:rPr>
              <w:tab/>
              <w:t>[6]</w:t>
            </w:r>
          </w:p>
        </w:tc>
        <w:tc>
          <w:tcPr>
            <w:tcW w:w="990" w:type="dxa"/>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4026E1" w:rsidRPr="004026E1" w:rsidRDefault="004026E1" w:rsidP="004026E1">
            <w:pPr>
              <w:jc w:val="center"/>
              <w:rPr>
                <w:rFonts w:asciiTheme="minorHAnsi" w:hAnsiTheme="minorHAnsi" w:cstheme="minorHAnsi"/>
                <w:b/>
                <w:bCs/>
                <w:sz w:val="16"/>
                <w:szCs w:val="16"/>
              </w:rPr>
            </w:pPr>
            <w:r w:rsidRPr="004026E1">
              <w:rPr>
                <w:rFonts w:asciiTheme="minorHAnsi" w:hAnsiTheme="minorHAnsi" w:cstheme="minorHAnsi"/>
                <w:b/>
                <w:bCs/>
                <w:sz w:val="16"/>
                <w:szCs w:val="16"/>
              </w:rPr>
              <w:t>Task 4.10</w:t>
            </w:r>
          </w:p>
        </w:tc>
        <w:tc>
          <w:tcPr>
            <w:tcW w:w="8177" w:type="dxa"/>
            <w:tcBorders>
              <w:top w:val="single" w:sz="4" w:space="0" w:color="auto"/>
              <w:bottom w:val="single" w:sz="4" w:space="0" w:color="auto"/>
              <w:right w:val="double" w:sz="4" w:space="0" w:color="auto"/>
            </w:tcBorders>
            <w:shd w:val="clear" w:color="auto" w:fill="auto"/>
            <w:vAlign w:val="center"/>
          </w:tcPr>
          <w:p w:rsidR="004026E1" w:rsidRPr="004026E1" w:rsidRDefault="004026E1" w:rsidP="004026E1">
            <w:pPr>
              <w:pStyle w:val="ListParagraph"/>
              <w:ind w:left="-1"/>
              <w:rPr>
                <w:rFonts w:asciiTheme="minorHAnsi" w:hAnsiTheme="minorHAnsi" w:cstheme="minorHAnsi"/>
                <w:sz w:val="16"/>
                <w:szCs w:val="16"/>
              </w:rPr>
            </w:pPr>
            <w:proofErr w:type="spellStart"/>
            <w:r w:rsidRPr="004026E1">
              <w:rPr>
                <w:rFonts w:asciiTheme="minorHAnsi" w:hAnsiTheme="minorHAnsi" w:cstheme="minorHAnsi"/>
                <w:sz w:val="16"/>
                <w:szCs w:val="16"/>
              </w:rPr>
              <w:t>Greenor</w:t>
            </w:r>
            <w:proofErr w:type="spellEnd"/>
            <w:r w:rsidRPr="004026E1">
              <w:rPr>
                <w:rFonts w:asciiTheme="minorHAnsi" w:hAnsiTheme="minorHAnsi" w:cstheme="minorHAnsi"/>
                <w:sz w:val="16"/>
                <w:szCs w:val="16"/>
              </w:rPr>
              <w:t xml:space="preserve"> is a retailer chain selling children’s clothes in its many small shops. It buys most of its products from wholesalers. Ramy, the owner, says ‘I think we should start to sell on the Internet’.</w:t>
            </w:r>
          </w:p>
          <w:p w:rsidR="004026E1" w:rsidRPr="004026E1" w:rsidRDefault="004026E1" w:rsidP="004026E1">
            <w:pPr>
              <w:pStyle w:val="ListParagraph"/>
              <w:ind w:left="-1"/>
              <w:rPr>
                <w:rFonts w:asciiTheme="minorHAnsi" w:hAnsiTheme="minorHAnsi" w:cstheme="minorHAnsi"/>
                <w:sz w:val="16"/>
                <w:szCs w:val="16"/>
              </w:rPr>
            </w:pPr>
            <w:r w:rsidRPr="004026E1">
              <w:rPr>
                <w:rFonts w:asciiTheme="minorHAnsi" w:hAnsiTheme="minorHAnsi" w:cstheme="minorHAnsi"/>
                <w:sz w:val="16"/>
                <w:szCs w:val="16"/>
              </w:rPr>
              <w:t>What is meant by a ‘Wholesaler’?</w:t>
            </w:r>
            <w:r w:rsidRPr="004026E1">
              <w:rPr>
                <w:rFonts w:asciiTheme="minorHAnsi" w:hAnsiTheme="minorHAnsi" w:cstheme="minorHAnsi"/>
                <w:sz w:val="16"/>
                <w:szCs w:val="16"/>
              </w:rPr>
              <w:tab/>
              <w:t>[2]</w:t>
            </w:r>
          </w:p>
          <w:p w:rsidR="004026E1" w:rsidRPr="004026E1" w:rsidRDefault="004026E1" w:rsidP="004026E1">
            <w:pPr>
              <w:pStyle w:val="ListParagraph"/>
              <w:ind w:left="-1"/>
              <w:rPr>
                <w:rFonts w:asciiTheme="minorHAnsi" w:hAnsiTheme="minorHAnsi" w:cstheme="minorHAnsi"/>
                <w:sz w:val="16"/>
                <w:szCs w:val="16"/>
              </w:rPr>
            </w:pPr>
            <w:r w:rsidRPr="004026E1">
              <w:rPr>
                <w:rFonts w:asciiTheme="minorHAnsi" w:hAnsiTheme="minorHAnsi" w:cstheme="minorHAnsi"/>
                <w:sz w:val="16"/>
                <w:szCs w:val="16"/>
              </w:rPr>
              <w:t xml:space="preserve">Identify two disadvantages to </w:t>
            </w:r>
            <w:proofErr w:type="spellStart"/>
            <w:r w:rsidRPr="004026E1">
              <w:rPr>
                <w:rFonts w:asciiTheme="minorHAnsi" w:hAnsiTheme="minorHAnsi" w:cstheme="minorHAnsi"/>
                <w:sz w:val="16"/>
                <w:szCs w:val="16"/>
              </w:rPr>
              <w:t>Greenor</w:t>
            </w:r>
            <w:proofErr w:type="spellEnd"/>
            <w:r w:rsidRPr="004026E1">
              <w:rPr>
                <w:rFonts w:asciiTheme="minorHAnsi" w:hAnsiTheme="minorHAnsi" w:cstheme="minorHAnsi"/>
                <w:sz w:val="16"/>
                <w:szCs w:val="16"/>
              </w:rPr>
              <w:t xml:space="preserve"> of using a wholesaler.   [2]</w:t>
            </w:r>
          </w:p>
          <w:p w:rsidR="004026E1" w:rsidRPr="004026E1" w:rsidRDefault="004026E1" w:rsidP="004026E1">
            <w:pPr>
              <w:pStyle w:val="ListParagraph"/>
              <w:ind w:left="-1"/>
              <w:rPr>
                <w:rFonts w:asciiTheme="minorHAnsi" w:hAnsiTheme="minorHAnsi" w:cstheme="minorHAnsi"/>
                <w:sz w:val="16"/>
                <w:szCs w:val="16"/>
              </w:rPr>
            </w:pPr>
            <w:r w:rsidRPr="004026E1">
              <w:rPr>
                <w:rFonts w:asciiTheme="minorHAnsi" w:hAnsiTheme="minorHAnsi" w:cstheme="minorHAnsi"/>
                <w:sz w:val="16"/>
                <w:szCs w:val="16"/>
              </w:rPr>
              <w:t>Identify and explain two benefits to Ramy of selling though several small shops rather than one large one.</w:t>
            </w:r>
            <w:r w:rsidRPr="004026E1">
              <w:rPr>
                <w:rFonts w:asciiTheme="minorHAnsi" w:hAnsiTheme="minorHAnsi" w:cstheme="minorHAnsi"/>
                <w:sz w:val="16"/>
                <w:szCs w:val="16"/>
              </w:rPr>
              <w:tab/>
              <w:t>[4]</w:t>
            </w:r>
          </w:p>
          <w:p w:rsidR="004026E1" w:rsidRPr="004026E1" w:rsidRDefault="004026E1" w:rsidP="004026E1">
            <w:pPr>
              <w:pStyle w:val="ListParagraph"/>
              <w:ind w:left="-1"/>
              <w:rPr>
                <w:rFonts w:asciiTheme="minorHAnsi" w:hAnsiTheme="minorHAnsi" w:cstheme="minorHAnsi"/>
                <w:sz w:val="16"/>
                <w:szCs w:val="16"/>
              </w:rPr>
            </w:pPr>
            <w:r w:rsidRPr="004026E1">
              <w:rPr>
                <w:rFonts w:asciiTheme="minorHAnsi" w:hAnsiTheme="minorHAnsi" w:cstheme="minorHAnsi"/>
                <w:sz w:val="16"/>
                <w:szCs w:val="16"/>
              </w:rPr>
              <w:t xml:space="preserve">Identify and explain two factors which affect which distribution channel </w:t>
            </w:r>
            <w:proofErr w:type="spellStart"/>
            <w:r w:rsidRPr="004026E1">
              <w:rPr>
                <w:rFonts w:asciiTheme="minorHAnsi" w:hAnsiTheme="minorHAnsi" w:cstheme="minorHAnsi"/>
                <w:sz w:val="16"/>
                <w:szCs w:val="16"/>
              </w:rPr>
              <w:t>Greenor</w:t>
            </w:r>
            <w:proofErr w:type="spellEnd"/>
            <w:r w:rsidRPr="004026E1">
              <w:rPr>
                <w:rFonts w:asciiTheme="minorHAnsi" w:hAnsiTheme="minorHAnsi" w:cstheme="minorHAnsi"/>
                <w:sz w:val="16"/>
                <w:szCs w:val="16"/>
              </w:rPr>
              <w:t xml:space="preserve"> should use.</w:t>
            </w:r>
            <w:r w:rsidRPr="004026E1">
              <w:rPr>
                <w:rFonts w:asciiTheme="minorHAnsi" w:hAnsiTheme="minorHAnsi" w:cstheme="minorHAnsi"/>
                <w:sz w:val="16"/>
                <w:szCs w:val="16"/>
              </w:rPr>
              <w:tab/>
              <w:t>[6]</w:t>
            </w:r>
          </w:p>
          <w:p w:rsidR="004026E1" w:rsidRPr="004026E1" w:rsidRDefault="004026E1" w:rsidP="004026E1">
            <w:pPr>
              <w:pStyle w:val="ListParagraph"/>
              <w:ind w:left="-1"/>
              <w:rPr>
                <w:rFonts w:asciiTheme="minorHAnsi" w:hAnsiTheme="minorHAnsi" w:cstheme="minorHAnsi"/>
                <w:sz w:val="16"/>
                <w:szCs w:val="16"/>
              </w:rPr>
            </w:pPr>
            <w:r w:rsidRPr="004026E1">
              <w:rPr>
                <w:rFonts w:asciiTheme="minorHAnsi" w:hAnsiTheme="minorHAnsi" w:cstheme="minorHAnsi"/>
                <w:sz w:val="16"/>
                <w:szCs w:val="16"/>
              </w:rPr>
              <w:t>Do you think Ramy is right to want to sell on the Internet? Justify your answer.</w:t>
            </w:r>
            <w:r w:rsidRPr="004026E1">
              <w:rPr>
                <w:rFonts w:asciiTheme="minorHAnsi" w:hAnsiTheme="minorHAnsi" w:cstheme="minorHAnsi"/>
                <w:sz w:val="16"/>
                <w:szCs w:val="16"/>
              </w:rPr>
              <w:tab/>
              <w:t>[6]</w:t>
            </w:r>
          </w:p>
        </w:tc>
        <w:tc>
          <w:tcPr>
            <w:tcW w:w="990" w:type="dxa"/>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r>
      <w:tr w:rsidR="00B47D51" w:rsidRPr="00BE1E7A" w:rsidTr="001F3CB7">
        <w:trPr>
          <w:jc w:val="center"/>
        </w:trPr>
        <w:tc>
          <w:tcPr>
            <w:tcW w:w="1154" w:type="dxa"/>
            <w:tcBorders>
              <w:top w:val="single" w:sz="4" w:space="0" w:color="auto"/>
              <w:bottom w:val="single" w:sz="4" w:space="0" w:color="auto"/>
              <w:right w:val="double" w:sz="4" w:space="0" w:color="auto"/>
            </w:tcBorders>
            <w:shd w:val="clear" w:color="auto" w:fill="auto"/>
          </w:tcPr>
          <w:p w:rsidR="00B47D51" w:rsidRDefault="00B47D51" w:rsidP="00B47D51">
            <w:r w:rsidRPr="001D4ACD">
              <w:rPr>
                <w:rFonts w:asciiTheme="minorHAnsi" w:hAnsiTheme="minorHAnsi" w:cstheme="minorHAnsi"/>
                <w:b/>
                <w:bCs/>
                <w:sz w:val="16"/>
                <w:szCs w:val="16"/>
              </w:rPr>
              <w:t>Task 4.11</w:t>
            </w:r>
          </w:p>
        </w:tc>
        <w:tc>
          <w:tcPr>
            <w:tcW w:w="8177" w:type="dxa"/>
            <w:tcBorders>
              <w:top w:val="single" w:sz="4" w:space="0" w:color="auto"/>
              <w:bottom w:val="single" w:sz="4" w:space="0" w:color="auto"/>
              <w:right w:val="double" w:sz="4" w:space="0" w:color="auto"/>
            </w:tcBorders>
            <w:shd w:val="clear" w:color="auto" w:fill="auto"/>
            <w:vAlign w:val="center"/>
          </w:tcPr>
          <w:p w:rsidR="00B47D51" w:rsidRPr="004026E1" w:rsidRDefault="00B47D51" w:rsidP="00B47D51">
            <w:pPr>
              <w:pStyle w:val="ListParagraph"/>
              <w:ind w:left="-1"/>
              <w:rPr>
                <w:rFonts w:asciiTheme="minorHAnsi" w:hAnsiTheme="minorHAnsi" w:cstheme="minorHAnsi"/>
                <w:sz w:val="16"/>
                <w:szCs w:val="16"/>
              </w:rPr>
            </w:pPr>
            <w:r w:rsidRPr="004026E1">
              <w:rPr>
                <w:rFonts w:asciiTheme="minorHAnsi" w:hAnsiTheme="minorHAnsi" w:cstheme="minorHAnsi"/>
                <w:sz w:val="16"/>
                <w:szCs w:val="16"/>
              </w:rPr>
              <w:t>Using a Pricing Strategy (Cost-Plus, Psychological, Competitive, Penetration or price Skimming) define how Enderoth School could re-market their courses to parents.</w:t>
            </w:r>
          </w:p>
        </w:tc>
        <w:tc>
          <w:tcPr>
            <w:tcW w:w="990" w:type="dxa"/>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r>
      <w:tr w:rsidR="00B47D51" w:rsidRPr="00BE1E7A" w:rsidTr="001F3CB7">
        <w:trPr>
          <w:jc w:val="center"/>
        </w:trPr>
        <w:tc>
          <w:tcPr>
            <w:tcW w:w="1154" w:type="dxa"/>
            <w:tcBorders>
              <w:top w:val="single" w:sz="4" w:space="0" w:color="auto"/>
              <w:bottom w:val="single" w:sz="4" w:space="0" w:color="auto"/>
              <w:right w:val="double" w:sz="4" w:space="0" w:color="auto"/>
            </w:tcBorders>
            <w:shd w:val="clear" w:color="auto" w:fill="auto"/>
          </w:tcPr>
          <w:p w:rsidR="00B47D51" w:rsidRDefault="00B47D51" w:rsidP="00B47D51">
            <w:r w:rsidRPr="001D4ACD">
              <w:rPr>
                <w:rFonts w:asciiTheme="minorHAnsi" w:hAnsiTheme="minorHAnsi" w:cstheme="minorHAnsi"/>
                <w:b/>
                <w:bCs/>
                <w:sz w:val="16"/>
                <w:szCs w:val="16"/>
              </w:rPr>
              <w:t>Task 4.1</w:t>
            </w:r>
            <w:r>
              <w:rPr>
                <w:rFonts w:asciiTheme="minorHAnsi" w:hAnsiTheme="minorHAnsi" w:cstheme="minorHAnsi"/>
                <w:b/>
                <w:bCs/>
                <w:sz w:val="16"/>
                <w:szCs w:val="16"/>
              </w:rPr>
              <w:t>2</w:t>
            </w:r>
          </w:p>
        </w:tc>
        <w:tc>
          <w:tcPr>
            <w:tcW w:w="8177" w:type="dxa"/>
            <w:tcBorders>
              <w:top w:val="single" w:sz="4" w:space="0" w:color="auto"/>
              <w:bottom w:val="single" w:sz="4" w:space="0" w:color="auto"/>
              <w:right w:val="double" w:sz="4" w:space="0" w:color="auto"/>
            </w:tcBorders>
            <w:shd w:val="clear" w:color="auto" w:fill="auto"/>
            <w:vAlign w:val="center"/>
          </w:tcPr>
          <w:p w:rsidR="00B47D51" w:rsidRPr="004026E1" w:rsidRDefault="00B47D51" w:rsidP="00B47D51">
            <w:pPr>
              <w:pStyle w:val="ListParagraph"/>
              <w:ind w:left="-1"/>
              <w:rPr>
                <w:rFonts w:asciiTheme="minorHAnsi" w:hAnsiTheme="minorHAnsi" w:cstheme="minorHAnsi"/>
                <w:sz w:val="16"/>
                <w:szCs w:val="16"/>
              </w:rPr>
            </w:pPr>
            <w:r w:rsidRPr="004026E1">
              <w:rPr>
                <w:rFonts w:asciiTheme="minorHAnsi" w:hAnsiTheme="minorHAnsi" w:cstheme="minorHAnsi"/>
                <w:sz w:val="16"/>
                <w:szCs w:val="16"/>
              </w:rPr>
              <w:t>Using the Enderoth Scenario, create a proposal on what the school could do to improve its image using the headings identity, Image and Communication.</w:t>
            </w:r>
          </w:p>
        </w:tc>
        <w:tc>
          <w:tcPr>
            <w:tcW w:w="990" w:type="dxa"/>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r>
      <w:tr w:rsidR="00B47D51" w:rsidRPr="00BE1E7A" w:rsidTr="001F3CB7">
        <w:trPr>
          <w:jc w:val="center"/>
        </w:trPr>
        <w:tc>
          <w:tcPr>
            <w:tcW w:w="1154" w:type="dxa"/>
            <w:tcBorders>
              <w:top w:val="single" w:sz="4" w:space="0" w:color="auto"/>
              <w:bottom w:val="single" w:sz="4" w:space="0" w:color="auto"/>
              <w:right w:val="double" w:sz="4" w:space="0" w:color="auto"/>
            </w:tcBorders>
            <w:shd w:val="clear" w:color="auto" w:fill="auto"/>
          </w:tcPr>
          <w:p w:rsidR="00B47D51" w:rsidRDefault="00B47D51" w:rsidP="00B47D51">
            <w:r w:rsidRPr="001D4ACD">
              <w:rPr>
                <w:rFonts w:asciiTheme="minorHAnsi" w:hAnsiTheme="minorHAnsi" w:cstheme="minorHAnsi"/>
                <w:b/>
                <w:bCs/>
                <w:sz w:val="16"/>
                <w:szCs w:val="16"/>
              </w:rPr>
              <w:t>Task 4.1</w:t>
            </w:r>
            <w:r>
              <w:rPr>
                <w:rFonts w:asciiTheme="minorHAnsi" w:hAnsiTheme="minorHAnsi" w:cstheme="minorHAnsi"/>
                <w:b/>
                <w:bCs/>
                <w:sz w:val="16"/>
                <w:szCs w:val="16"/>
              </w:rPr>
              <w:t>3</w:t>
            </w:r>
          </w:p>
        </w:tc>
        <w:tc>
          <w:tcPr>
            <w:tcW w:w="8177" w:type="dxa"/>
            <w:tcBorders>
              <w:top w:val="single" w:sz="4" w:space="0" w:color="auto"/>
              <w:bottom w:val="single" w:sz="4" w:space="0" w:color="auto"/>
              <w:right w:val="double" w:sz="4" w:space="0" w:color="auto"/>
            </w:tcBorders>
            <w:shd w:val="clear" w:color="auto" w:fill="auto"/>
            <w:vAlign w:val="center"/>
          </w:tcPr>
          <w:p w:rsidR="00B47D51" w:rsidRPr="004026E1" w:rsidRDefault="00B47D51" w:rsidP="00B47D51">
            <w:pPr>
              <w:pStyle w:val="ListParagraph"/>
              <w:ind w:left="-1"/>
              <w:rPr>
                <w:rFonts w:asciiTheme="minorHAnsi" w:hAnsiTheme="minorHAnsi" w:cstheme="minorHAnsi"/>
                <w:sz w:val="16"/>
                <w:szCs w:val="16"/>
              </w:rPr>
            </w:pPr>
            <w:r w:rsidRPr="004026E1">
              <w:rPr>
                <w:rFonts w:asciiTheme="minorHAnsi" w:hAnsiTheme="minorHAnsi" w:cstheme="minorHAnsi"/>
                <w:sz w:val="16"/>
                <w:szCs w:val="16"/>
              </w:rPr>
              <w:t>State the limitations to the school for its marketing campaign to get more Year 09 and 10 Students. Include the possible internal and external constraints on their campaign.</w:t>
            </w:r>
          </w:p>
        </w:tc>
        <w:tc>
          <w:tcPr>
            <w:tcW w:w="990" w:type="dxa"/>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r>
      <w:tr w:rsidR="004026E1" w:rsidRPr="004026E1" w:rsidTr="004026E1">
        <w:trPr>
          <w:trHeight w:val="307"/>
          <w:jc w:val="center"/>
        </w:trPr>
        <w:tc>
          <w:tcPr>
            <w:tcW w:w="11315" w:type="dxa"/>
            <w:gridSpan w:val="5"/>
            <w:tcBorders>
              <w:top w:val="double" w:sz="4" w:space="0" w:color="auto"/>
              <w:bottom w:val="single" w:sz="4" w:space="0" w:color="auto"/>
            </w:tcBorders>
            <w:shd w:val="clear" w:color="auto" w:fill="D9D9D9" w:themeFill="background1" w:themeFillShade="D9"/>
            <w:vAlign w:val="center"/>
          </w:tcPr>
          <w:p w:rsidR="004026E1" w:rsidRPr="004026E1" w:rsidRDefault="004026E1" w:rsidP="004026E1">
            <w:pPr>
              <w:jc w:val="center"/>
              <w:rPr>
                <w:rFonts w:ascii="Calibri" w:hAnsi="Calibri" w:cs="Calibri"/>
                <w:b/>
                <w:bCs/>
                <w:sz w:val="26"/>
                <w:szCs w:val="26"/>
              </w:rPr>
            </w:pPr>
            <w:r w:rsidRPr="004026E1">
              <w:rPr>
                <w:rFonts w:ascii="Calibri" w:hAnsi="Calibri" w:cs="Calibri"/>
                <w:b/>
                <w:bCs/>
                <w:sz w:val="26"/>
                <w:szCs w:val="26"/>
              </w:rPr>
              <w:t>LO5 - Using Resource, Project and Change Management Information</w:t>
            </w:r>
          </w:p>
        </w:tc>
      </w:tr>
      <w:tr w:rsidR="004026E1" w:rsidRPr="00BE1E7A" w:rsidTr="00430D8D">
        <w:trPr>
          <w:trHeight w:val="480"/>
          <w:jc w:val="center"/>
        </w:trPr>
        <w:tc>
          <w:tcPr>
            <w:tcW w:w="1154" w:type="dxa"/>
            <w:tcBorders>
              <w:top w:val="single" w:sz="4" w:space="0" w:color="auto"/>
              <w:bottom w:val="single" w:sz="4" w:space="0" w:color="auto"/>
              <w:right w:val="double" w:sz="4" w:space="0" w:color="auto"/>
            </w:tcBorders>
            <w:shd w:val="clear" w:color="auto" w:fill="auto"/>
            <w:vAlign w:val="center"/>
          </w:tcPr>
          <w:p w:rsidR="004026E1" w:rsidRPr="008D7FB7" w:rsidRDefault="004026E1" w:rsidP="004026E1">
            <w:pPr>
              <w:jc w:val="center"/>
              <w:rPr>
                <w:rFonts w:asciiTheme="minorHAnsi" w:hAnsiTheme="minorHAnsi" w:cstheme="minorHAnsi"/>
                <w:b/>
                <w:bCs/>
                <w:sz w:val="16"/>
                <w:szCs w:val="16"/>
              </w:rPr>
            </w:pPr>
            <w:r w:rsidRPr="008D7FB7">
              <w:rPr>
                <w:rFonts w:asciiTheme="minorHAnsi" w:hAnsiTheme="minorHAnsi" w:cstheme="minorHAnsi"/>
                <w:b/>
                <w:bCs/>
                <w:sz w:val="16"/>
                <w:szCs w:val="16"/>
              </w:rPr>
              <w:t>Task 5.1</w:t>
            </w:r>
          </w:p>
        </w:tc>
        <w:tc>
          <w:tcPr>
            <w:tcW w:w="8177" w:type="dxa"/>
            <w:tcBorders>
              <w:top w:val="single" w:sz="4" w:space="0" w:color="auto"/>
              <w:bottom w:val="single" w:sz="4" w:space="0" w:color="auto"/>
              <w:right w:val="double" w:sz="4" w:space="0" w:color="auto"/>
            </w:tcBorders>
            <w:shd w:val="clear" w:color="auto" w:fill="auto"/>
            <w:vAlign w:val="center"/>
          </w:tcPr>
          <w:p w:rsidR="004026E1" w:rsidRPr="004C02DB" w:rsidRDefault="004026E1" w:rsidP="004026E1">
            <w:pPr>
              <w:pStyle w:val="ListParagraph"/>
              <w:ind w:left="0"/>
              <w:rPr>
                <w:rFonts w:asciiTheme="minorHAnsi" w:hAnsiTheme="minorHAnsi" w:cstheme="minorHAnsi"/>
                <w:sz w:val="16"/>
                <w:szCs w:val="16"/>
              </w:rPr>
            </w:pPr>
            <w:r w:rsidRPr="00B82B8A">
              <w:rPr>
                <w:rFonts w:asciiTheme="minorHAnsi" w:hAnsiTheme="minorHAnsi" w:cstheme="minorHAnsi"/>
                <w:sz w:val="16"/>
                <w:szCs w:val="16"/>
              </w:rPr>
              <w:t>The following is an inventory control chart for t-shirts in a small clothes shop.</w:t>
            </w:r>
            <w:r w:rsidRPr="00B82B8A">
              <w:rPr>
                <w:rFonts w:asciiTheme="minorHAnsi" w:hAnsiTheme="minorHAnsi" w:cstheme="minorHAnsi"/>
                <w:sz w:val="16"/>
                <w:szCs w:val="16"/>
              </w:rPr>
              <w:tab/>
            </w:r>
            <w:r>
              <w:rPr>
                <w:rFonts w:asciiTheme="minorHAnsi" w:hAnsiTheme="minorHAnsi" w:cstheme="minorHAnsi"/>
                <w:sz w:val="16"/>
                <w:szCs w:val="16"/>
              </w:rPr>
              <w:br/>
            </w:r>
            <w:r w:rsidRPr="00B82B8A">
              <w:rPr>
                <w:rFonts w:asciiTheme="minorHAnsi" w:hAnsiTheme="minorHAnsi" w:cstheme="minorHAnsi"/>
                <w:sz w:val="16"/>
                <w:szCs w:val="16"/>
              </w:rPr>
              <w:t>(a) What is the reorder quantity of t-shirts?</w:t>
            </w:r>
            <w:r>
              <w:rPr>
                <w:rFonts w:asciiTheme="minorHAnsi" w:hAnsiTheme="minorHAnsi" w:cstheme="minorHAnsi"/>
                <w:sz w:val="16"/>
                <w:szCs w:val="16"/>
              </w:rPr>
              <w:br/>
            </w:r>
            <w:r w:rsidRPr="00B82B8A">
              <w:rPr>
                <w:rFonts w:asciiTheme="minorHAnsi" w:hAnsiTheme="minorHAnsi" w:cstheme="minorHAnsi"/>
                <w:sz w:val="16"/>
                <w:szCs w:val="16"/>
              </w:rPr>
              <w:t>(</w:t>
            </w:r>
            <w:proofErr w:type="gramStart"/>
            <w:r w:rsidRPr="00B82B8A">
              <w:rPr>
                <w:rFonts w:asciiTheme="minorHAnsi" w:hAnsiTheme="minorHAnsi" w:cstheme="minorHAnsi"/>
                <w:sz w:val="16"/>
                <w:szCs w:val="16"/>
              </w:rPr>
              <w:t>b</w:t>
            </w:r>
            <w:proofErr w:type="gramEnd"/>
            <w:r w:rsidRPr="00B82B8A">
              <w:rPr>
                <w:rFonts w:asciiTheme="minorHAnsi" w:hAnsiTheme="minorHAnsi" w:cstheme="minorHAnsi"/>
                <w:sz w:val="16"/>
                <w:szCs w:val="16"/>
              </w:rPr>
              <w:t>) Explain why this answe</w:t>
            </w:r>
            <w:r>
              <w:rPr>
                <w:rFonts w:asciiTheme="minorHAnsi" w:hAnsiTheme="minorHAnsi" w:cstheme="minorHAnsi"/>
                <w:sz w:val="16"/>
                <w:szCs w:val="16"/>
              </w:rPr>
              <w:t>r is correct (Show your working</w:t>
            </w:r>
            <w:r w:rsidRPr="00B82B8A">
              <w:rPr>
                <w:rFonts w:asciiTheme="minorHAnsi" w:hAnsiTheme="minorHAnsi" w:cstheme="minorHAnsi"/>
                <w:sz w:val="16"/>
                <w:szCs w:val="16"/>
              </w:rPr>
              <w:t>.</w:t>
            </w:r>
          </w:p>
        </w:tc>
        <w:tc>
          <w:tcPr>
            <w:tcW w:w="990" w:type="dxa"/>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430D8D">
        <w:trPr>
          <w:trHeight w:val="588"/>
          <w:jc w:val="center"/>
        </w:trPr>
        <w:tc>
          <w:tcPr>
            <w:tcW w:w="1154" w:type="dxa"/>
            <w:tcBorders>
              <w:top w:val="single" w:sz="4" w:space="0" w:color="auto"/>
              <w:right w:val="double" w:sz="4" w:space="0" w:color="auto"/>
            </w:tcBorders>
            <w:shd w:val="clear" w:color="auto" w:fill="auto"/>
            <w:vAlign w:val="center"/>
          </w:tcPr>
          <w:p w:rsidR="004026E1" w:rsidRPr="008D7FB7" w:rsidRDefault="004026E1" w:rsidP="004026E1">
            <w:pPr>
              <w:jc w:val="center"/>
              <w:rPr>
                <w:rFonts w:asciiTheme="minorHAnsi" w:hAnsiTheme="minorHAnsi" w:cstheme="minorHAnsi"/>
                <w:b/>
                <w:bCs/>
                <w:sz w:val="16"/>
                <w:szCs w:val="16"/>
              </w:rPr>
            </w:pPr>
            <w:r w:rsidRPr="008D7FB7">
              <w:rPr>
                <w:rFonts w:asciiTheme="minorHAnsi" w:hAnsiTheme="minorHAnsi" w:cstheme="minorHAnsi"/>
                <w:b/>
                <w:bCs/>
                <w:sz w:val="16"/>
                <w:szCs w:val="16"/>
              </w:rPr>
              <w:t>Task 5.2</w:t>
            </w:r>
          </w:p>
        </w:tc>
        <w:tc>
          <w:tcPr>
            <w:tcW w:w="8177" w:type="dxa"/>
            <w:tcBorders>
              <w:top w:val="single" w:sz="4" w:space="0" w:color="auto"/>
              <w:right w:val="double" w:sz="4" w:space="0" w:color="auto"/>
            </w:tcBorders>
            <w:shd w:val="clear" w:color="auto" w:fill="auto"/>
            <w:vAlign w:val="center"/>
          </w:tcPr>
          <w:p w:rsidR="004026E1" w:rsidRPr="004C02DB" w:rsidRDefault="004026E1" w:rsidP="004026E1">
            <w:pPr>
              <w:pStyle w:val="ListParagraph"/>
              <w:ind w:left="0"/>
              <w:rPr>
                <w:rFonts w:asciiTheme="minorHAnsi" w:hAnsiTheme="minorHAnsi" w:cstheme="minorHAnsi"/>
                <w:sz w:val="16"/>
                <w:szCs w:val="16"/>
              </w:rPr>
            </w:pPr>
            <w:r w:rsidRPr="00B82B8A">
              <w:rPr>
                <w:rFonts w:asciiTheme="minorHAnsi" w:hAnsiTheme="minorHAnsi" w:cstheme="minorHAnsi"/>
                <w:sz w:val="16"/>
                <w:szCs w:val="16"/>
              </w:rPr>
              <w:t>Explain why effective inventory control might be important to IKEA’s success</w:t>
            </w:r>
            <w:r>
              <w:rPr>
                <w:rFonts w:asciiTheme="minorHAnsi" w:hAnsiTheme="minorHAnsi" w:cstheme="minorHAnsi"/>
                <w:sz w:val="16"/>
                <w:szCs w:val="16"/>
              </w:rPr>
              <w:t>.</w:t>
            </w:r>
          </w:p>
        </w:tc>
        <w:tc>
          <w:tcPr>
            <w:tcW w:w="990" w:type="dxa"/>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430D8D">
        <w:trPr>
          <w:trHeight w:val="446"/>
          <w:jc w:val="center"/>
        </w:trPr>
        <w:tc>
          <w:tcPr>
            <w:tcW w:w="1154" w:type="dxa"/>
            <w:tcBorders>
              <w:top w:val="single" w:sz="4" w:space="0" w:color="auto"/>
              <w:right w:val="double" w:sz="4" w:space="0" w:color="auto"/>
            </w:tcBorders>
            <w:shd w:val="clear" w:color="auto" w:fill="auto"/>
            <w:vAlign w:val="center"/>
          </w:tcPr>
          <w:p w:rsidR="004026E1" w:rsidRPr="008D7FB7" w:rsidRDefault="004026E1" w:rsidP="004026E1">
            <w:pPr>
              <w:jc w:val="center"/>
              <w:rPr>
                <w:rFonts w:asciiTheme="minorHAnsi" w:hAnsiTheme="minorHAnsi" w:cstheme="minorHAnsi"/>
                <w:b/>
                <w:bCs/>
                <w:sz w:val="16"/>
                <w:szCs w:val="16"/>
              </w:rPr>
            </w:pPr>
            <w:r w:rsidRPr="008D7FB7">
              <w:rPr>
                <w:rFonts w:asciiTheme="minorHAnsi" w:hAnsiTheme="minorHAnsi" w:cstheme="minorHAnsi"/>
                <w:b/>
                <w:bCs/>
                <w:sz w:val="16"/>
                <w:szCs w:val="16"/>
              </w:rPr>
              <w:t>Task 5.3</w:t>
            </w:r>
          </w:p>
        </w:tc>
        <w:tc>
          <w:tcPr>
            <w:tcW w:w="8177" w:type="dxa"/>
            <w:tcBorders>
              <w:top w:val="single" w:sz="4" w:space="0" w:color="auto"/>
              <w:right w:val="double" w:sz="4" w:space="0" w:color="auto"/>
            </w:tcBorders>
            <w:shd w:val="clear" w:color="auto" w:fill="auto"/>
            <w:vAlign w:val="center"/>
          </w:tcPr>
          <w:p w:rsidR="004026E1" w:rsidRPr="004C02DB" w:rsidRDefault="004026E1" w:rsidP="004026E1">
            <w:pPr>
              <w:pStyle w:val="ListParagraph"/>
              <w:ind w:left="0"/>
              <w:rPr>
                <w:rFonts w:asciiTheme="minorHAnsi" w:hAnsiTheme="minorHAnsi" w:cstheme="minorHAnsi"/>
                <w:sz w:val="16"/>
                <w:szCs w:val="16"/>
              </w:rPr>
            </w:pPr>
            <w:r w:rsidRPr="00B82B8A">
              <w:rPr>
                <w:rFonts w:asciiTheme="minorHAnsi" w:hAnsiTheme="minorHAnsi" w:cstheme="minorHAnsi"/>
                <w:sz w:val="16"/>
                <w:szCs w:val="16"/>
              </w:rPr>
              <w:t>Create a Gantt Chart in Excel to plan the next two years subject changes including dependencies, milestones and other provisions.</w:t>
            </w:r>
          </w:p>
        </w:tc>
        <w:tc>
          <w:tcPr>
            <w:tcW w:w="990" w:type="dxa"/>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430D8D">
        <w:trPr>
          <w:trHeight w:val="575"/>
          <w:jc w:val="center"/>
        </w:trPr>
        <w:tc>
          <w:tcPr>
            <w:tcW w:w="1154" w:type="dxa"/>
            <w:tcBorders>
              <w:top w:val="single" w:sz="4" w:space="0" w:color="auto"/>
              <w:right w:val="double" w:sz="4" w:space="0" w:color="auto"/>
            </w:tcBorders>
            <w:shd w:val="clear" w:color="auto" w:fill="auto"/>
            <w:vAlign w:val="center"/>
          </w:tcPr>
          <w:p w:rsidR="004026E1" w:rsidRPr="008D7FB7" w:rsidRDefault="004026E1" w:rsidP="004026E1">
            <w:pPr>
              <w:jc w:val="center"/>
              <w:rPr>
                <w:rFonts w:asciiTheme="minorHAnsi" w:hAnsiTheme="minorHAnsi" w:cstheme="minorHAnsi"/>
                <w:b/>
                <w:bCs/>
                <w:sz w:val="16"/>
                <w:szCs w:val="16"/>
              </w:rPr>
            </w:pPr>
            <w:r w:rsidRPr="008D7FB7">
              <w:rPr>
                <w:rFonts w:asciiTheme="minorHAnsi" w:hAnsiTheme="minorHAnsi" w:cstheme="minorHAnsi"/>
                <w:b/>
                <w:bCs/>
                <w:sz w:val="16"/>
                <w:szCs w:val="16"/>
              </w:rPr>
              <w:t>Task 5.4</w:t>
            </w:r>
          </w:p>
        </w:tc>
        <w:tc>
          <w:tcPr>
            <w:tcW w:w="8177" w:type="dxa"/>
            <w:tcBorders>
              <w:top w:val="single" w:sz="4" w:space="0" w:color="auto"/>
              <w:right w:val="double" w:sz="4" w:space="0" w:color="auto"/>
            </w:tcBorders>
            <w:shd w:val="clear" w:color="auto" w:fill="auto"/>
            <w:vAlign w:val="center"/>
          </w:tcPr>
          <w:p w:rsidR="004026E1" w:rsidRPr="004C02DB" w:rsidRDefault="004026E1" w:rsidP="004026E1">
            <w:pPr>
              <w:pStyle w:val="ListParagraph"/>
              <w:ind w:left="0"/>
              <w:rPr>
                <w:rFonts w:asciiTheme="minorHAnsi" w:hAnsiTheme="minorHAnsi" w:cstheme="minorHAnsi"/>
                <w:sz w:val="16"/>
                <w:szCs w:val="16"/>
              </w:rPr>
            </w:pPr>
            <w:r w:rsidRPr="00B82B8A">
              <w:rPr>
                <w:rFonts w:asciiTheme="minorHAnsi" w:hAnsiTheme="minorHAnsi" w:cstheme="minorHAnsi"/>
                <w:sz w:val="16"/>
                <w:szCs w:val="16"/>
              </w:rPr>
              <w:t>Using the Risk register attached, create a risk assessment for the Enderoth School on the development of their AS and A2 courses.</w:t>
            </w:r>
          </w:p>
        </w:tc>
        <w:tc>
          <w:tcPr>
            <w:tcW w:w="990" w:type="dxa"/>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430D8D">
        <w:trPr>
          <w:trHeight w:val="626"/>
          <w:jc w:val="center"/>
        </w:trPr>
        <w:tc>
          <w:tcPr>
            <w:tcW w:w="1154" w:type="dxa"/>
            <w:tcBorders>
              <w:top w:val="single" w:sz="4" w:space="0" w:color="auto"/>
              <w:right w:val="double" w:sz="4" w:space="0" w:color="auto"/>
            </w:tcBorders>
            <w:shd w:val="clear" w:color="auto" w:fill="auto"/>
            <w:vAlign w:val="center"/>
          </w:tcPr>
          <w:p w:rsidR="004026E1" w:rsidRPr="008D7FB7" w:rsidRDefault="004026E1" w:rsidP="004026E1">
            <w:pPr>
              <w:jc w:val="center"/>
              <w:rPr>
                <w:rFonts w:asciiTheme="minorHAnsi" w:hAnsiTheme="minorHAnsi" w:cstheme="minorHAnsi"/>
                <w:b/>
                <w:bCs/>
                <w:sz w:val="16"/>
                <w:szCs w:val="16"/>
              </w:rPr>
            </w:pPr>
            <w:r w:rsidRPr="008D7FB7">
              <w:rPr>
                <w:rFonts w:asciiTheme="minorHAnsi" w:hAnsiTheme="minorHAnsi" w:cstheme="minorHAnsi"/>
                <w:b/>
                <w:bCs/>
                <w:sz w:val="16"/>
                <w:szCs w:val="16"/>
              </w:rPr>
              <w:t>Task 5.5 –</w:t>
            </w:r>
          </w:p>
        </w:tc>
        <w:tc>
          <w:tcPr>
            <w:tcW w:w="8177" w:type="dxa"/>
            <w:tcBorders>
              <w:top w:val="single" w:sz="4" w:space="0" w:color="auto"/>
              <w:right w:val="double" w:sz="4" w:space="0" w:color="auto"/>
            </w:tcBorders>
            <w:shd w:val="clear" w:color="auto" w:fill="auto"/>
            <w:vAlign w:val="center"/>
          </w:tcPr>
          <w:p w:rsidR="004026E1" w:rsidRPr="004C02DB" w:rsidRDefault="004026E1" w:rsidP="004026E1">
            <w:pPr>
              <w:pStyle w:val="ListParagraph"/>
              <w:ind w:left="0"/>
              <w:rPr>
                <w:rFonts w:asciiTheme="minorHAnsi" w:hAnsiTheme="minorHAnsi" w:cstheme="minorHAnsi"/>
                <w:sz w:val="16"/>
                <w:szCs w:val="16"/>
              </w:rPr>
            </w:pPr>
            <w:r w:rsidRPr="00B82B8A">
              <w:rPr>
                <w:rFonts w:asciiTheme="minorHAnsi" w:hAnsiTheme="minorHAnsi" w:cstheme="minorHAnsi"/>
                <w:sz w:val="16"/>
                <w:szCs w:val="16"/>
              </w:rPr>
              <w:t>Watch the video and then</w:t>
            </w:r>
            <w:r>
              <w:rPr>
                <w:rFonts w:asciiTheme="minorHAnsi" w:hAnsiTheme="minorHAnsi" w:cstheme="minorHAnsi"/>
                <w:sz w:val="16"/>
                <w:szCs w:val="16"/>
              </w:rPr>
              <w:t xml:space="preserve"> </w:t>
            </w:r>
            <w:r w:rsidRPr="00B82B8A">
              <w:rPr>
                <w:rFonts w:asciiTheme="minorHAnsi" w:hAnsiTheme="minorHAnsi" w:cstheme="minorHAnsi"/>
                <w:sz w:val="16"/>
                <w:szCs w:val="16"/>
              </w:rPr>
              <w:t xml:space="preserve">identify several possible float times in the Enderoth Scenario. Describe what they are, identify how much time they have and how knowing the Float times </w:t>
            </w:r>
            <w:r>
              <w:rPr>
                <w:rFonts w:asciiTheme="minorHAnsi" w:hAnsiTheme="minorHAnsi" w:cstheme="minorHAnsi"/>
                <w:sz w:val="16"/>
                <w:szCs w:val="16"/>
              </w:rPr>
              <w:t xml:space="preserve">can benefit a </w:t>
            </w:r>
            <w:r w:rsidRPr="00B82B8A">
              <w:rPr>
                <w:rFonts w:asciiTheme="minorHAnsi" w:hAnsiTheme="minorHAnsi" w:cstheme="minorHAnsi"/>
                <w:sz w:val="16"/>
                <w:szCs w:val="16"/>
              </w:rPr>
              <w:t>project.</w:t>
            </w:r>
          </w:p>
        </w:tc>
        <w:tc>
          <w:tcPr>
            <w:tcW w:w="990" w:type="dxa"/>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4026E1" w:rsidRPr="008D7FB7" w:rsidRDefault="004026E1" w:rsidP="004026E1">
            <w:pPr>
              <w:jc w:val="center"/>
              <w:rPr>
                <w:rFonts w:asciiTheme="minorHAnsi" w:hAnsiTheme="minorHAnsi" w:cstheme="minorHAnsi"/>
                <w:b/>
                <w:bCs/>
                <w:sz w:val="16"/>
                <w:szCs w:val="16"/>
              </w:rPr>
            </w:pPr>
            <w:r w:rsidRPr="008D7FB7">
              <w:rPr>
                <w:rFonts w:asciiTheme="minorHAnsi" w:hAnsiTheme="minorHAnsi" w:cstheme="minorHAnsi"/>
                <w:b/>
                <w:bCs/>
                <w:sz w:val="16"/>
                <w:szCs w:val="16"/>
              </w:rPr>
              <w:t>Task 5.6 –</w:t>
            </w:r>
          </w:p>
        </w:tc>
        <w:tc>
          <w:tcPr>
            <w:tcW w:w="8177" w:type="dxa"/>
            <w:tcBorders>
              <w:top w:val="single" w:sz="4" w:space="0" w:color="auto"/>
              <w:bottom w:val="single" w:sz="4" w:space="0" w:color="auto"/>
              <w:right w:val="double" w:sz="4" w:space="0" w:color="auto"/>
            </w:tcBorders>
            <w:shd w:val="clear" w:color="auto" w:fill="auto"/>
            <w:vAlign w:val="center"/>
          </w:tcPr>
          <w:p w:rsidR="004026E1" w:rsidRPr="004C02DB" w:rsidRDefault="004026E1" w:rsidP="004026E1">
            <w:pPr>
              <w:pStyle w:val="ListParagraph"/>
              <w:ind w:left="0"/>
              <w:rPr>
                <w:rFonts w:asciiTheme="minorHAnsi" w:hAnsiTheme="minorHAnsi" w:cstheme="minorHAnsi"/>
                <w:sz w:val="16"/>
                <w:szCs w:val="16"/>
              </w:rPr>
            </w:pPr>
            <w:r w:rsidRPr="00B82B8A">
              <w:rPr>
                <w:rFonts w:asciiTheme="minorHAnsi" w:hAnsiTheme="minorHAnsi" w:cstheme="minorHAnsi"/>
                <w:sz w:val="16"/>
                <w:szCs w:val="16"/>
              </w:rPr>
              <w:t>Based on the Enderoth School scenario, describe with examples of the causes of change, who the resistors to change are and responses to change the school will make to ease the transition process</w:t>
            </w:r>
            <w:proofErr w:type="gramStart"/>
            <w:r w:rsidRPr="00B82B8A">
              <w:rPr>
                <w:rFonts w:asciiTheme="minorHAnsi" w:hAnsiTheme="minorHAnsi" w:cstheme="minorHAnsi"/>
                <w:sz w:val="16"/>
                <w:szCs w:val="16"/>
              </w:rPr>
              <w:t>..</w:t>
            </w:r>
            <w:proofErr w:type="gramEnd"/>
          </w:p>
        </w:tc>
        <w:tc>
          <w:tcPr>
            <w:tcW w:w="990" w:type="dxa"/>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4026E1" w:rsidRPr="008450F7" w:rsidRDefault="004026E1" w:rsidP="004026E1">
            <w:pPr>
              <w:pStyle w:val="ListParagraph"/>
              <w:ind w:left="0"/>
              <w:rPr>
                <w:rFonts w:asciiTheme="minorHAnsi" w:hAnsiTheme="minorHAnsi" w:cstheme="minorHAnsi"/>
                <w:b/>
                <w:bCs/>
                <w:sz w:val="16"/>
                <w:szCs w:val="16"/>
              </w:rPr>
            </w:pPr>
            <w:r w:rsidRPr="008450F7">
              <w:rPr>
                <w:rFonts w:asciiTheme="minorHAnsi" w:hAnsiTheme="minorHAnsi" w:cstheme="minorHAnsi"/>
                <w:b/>
                <w:bCs/>
                <w:sz w:val="16"/>
                <w:szCs w:val="16"/>
              </w:rPr>
              <w:t>Task 5.7</w:t>
            </w:r>
            <w:r w:rsidRPr="008D7FB7">
              <w:rPr>
                <w:rFonts w:asciiTheme="minorHAnsi" w:hAnsiTheme="minorHAnsi" w:cstheme="minorHAnsi"/>
                <w:b/>
                <w:bCs/>
                <w:sz w:val="16"/>
                <w:szCs w:val="16"/>
              </w:rPr>
              <w:t>a</w:t>
            </w:r>
          </w:p>
          <w:p w:rsidR="004026E1" w:rsidRPr="008D7FB7" w:rsidRDefault="004026E1" w:rsidP="004026E1">
            <w:pPr>
              <w:jc w:val="center"/>
              <w:rPr>
                <w:rFonts w:asciiTheme="minorHAnsi" w:hAnsiTheme="minorHAnsi" w:cstheme="minorHAnsi"/>
                <w:b/>
                <w:bCs/>
                <w:sz w:val="16"/>
                <w:szCs w:val="16"/>
              </w:rPr>
            </w:pPr>
          </w:p>
        </w:tc>
        <w:tc>
          <w:tcPr>
            <w:tcW w:w="8177" w:type="dxa"/>
            <w:tcBorders>
              <w:top w:val="single" w:sz="4" w:space="0" w:color="auto"/>
              <w:bottom w:val="single" w:sz="4" w:space="0" w:color="auto"/>
              <w:right w:val="double" w:sz="4" w:space="0" w:color="auto"/>
            </w:tcBorders>
            <w:shd w:val="clear" w:color="auto" w:fill="auto"/>
            <w:vAlign w:val="center"/>
          </w:tcPr>
          <w:p w:rsidR="004026E1" w:rsidRPr="004C02DB" w:rsidRDefault="004026E1" w:rsidP="004026E1">
            <w:pPr>
              <w:pStyle w:val="ListParagraph"/>
              <w:ind w:left="0"/>
              <w:rPr>
                <w:rFonts w:asciiTheme="minorHAnsi" w:hAnsiTheme="minorHAnsi" w:cstheme="minorHAnsi"/>
                <w:sz w:val="16"/>
                <w:szCs w:val="16"/>
              </w:rPr>
            </w:pPr>
            <w:r w:rsidRPr="00B82B8A">
              <w:rPr>
                <w:rFonts w:asciiTheme="minorHAnsi" w:hAnsiTheme="minorHAnsi" w:cstheme="minorHAnsi"/>
                <w:sz w:val="16"/>
                <w:szCs w:val="16"/>
              </w:rPr>
              <w:t>Suggest 3 suitable contingencies that the school could have made to reduce the fall in numbers. Describe the problem, contingency and the level of risk the contingency might make.</w:t>
            </w:r>
          </w:p>
        </w:tc>
        <w:tc>
          <w:tcPr>
            <w:tcW w:w="990" w:type="dxa"/>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4026E1">
        <w:trPr>
          <w:trHeight w:val="374"/>
          <w:jc w:val="center"/>
        </w:trPr>
        <w:tc>
          <w:tcPr>
            <w:tcW w:w="11315" w:type="dxa"/>
            <w:gridSpan w:val="5"/>
            <w:tcBorders>
              <w:top w:val="single" w:sz="4" w:space="0" w:color="auto"/>
              <w:bottom w:val="single" w:sz="4" w:space="0" w:color="auto"/>
            </w:tcBorders>
            <w:shd w:val="clear" w:color="auto" w:fill="D9D9D9" w:themeFill="background1" w:themeFillShade="D9"/>
            <w:vAlign w:val="center"/>
          </w:tcPr>
          <w:p w:rsidR="004026E1" w:rsidRPr="00B82B8A" w:rsidRDefault="004026E1" w:rsidP="004026E1">
            <w:pPr>
              <w:jc w:val="center"/>
              <w:rPr>
                <w:rFonts w:ascii="Calibri" w:hAnsi="Calibri" w:cs="Calibri"/>
                <w:b/>
                <w:bCs/>
                <w:sz w:val="26"/>
                <w:szCs w:val="26"/>
              </w:rPr>
            </w:pPr>
            <w:r w:rsidRPr="00B82B8A">
              <w:rPr>
                <w:rFonts w:ascii="Calibri" w:hAnsi="Calibri" w:cs="Calibri"/>
                <w:b/>
                <w:bCs/>
                <w:sz w:val="26"/>
                <w:szCs w:val="26"/>
              </w:rPr>
              <w:t>LO6 - Be able to use information to Make and Justify Business Decisions</w:t>
            </w:r>
          </w:p>
        </w:tc>
      </w:tr>
      <w:tr w:rsidR="00B47D51" w:rsidRPr="00BE1E7A" w:rsidTr="00A07CFD">
        <w:trPr>
          <w:trHeight w:val="590"/>
          <w:jc w:val="center"/>
        </w:trPr>
        <w:tc>
          <w:tcPr>
            <w:tcW w:w="1154" w:type="dxa"/>
            <w:tcBorders>
              <w:top w:val="single" w:sz="4" w:space="0" w:color="auto"/>
              <w:bottom w:val="single" w:sz="4" w:space="0" w:color="auto"/>
              <w:right w:val="double" w:sz="4" w:space="0" w:color="auto"/>
            </w:tcBorders>
            <w:shd w:val="clear" w:color="auto" w:fill="auto"/>
          </w:tcPr>
          <w:p w:rsidR="00B47D51" w:rsidRPr="00B47D51" w:rsidRDefault="00B47D51" w:rsidP="00B47D51">
            <w:pPr>
              <w:rPr>
                <w:b/>
                <w:bCs/>
              </w:rPr>
            </w:pPr>
            <w:r w:rsidRPr="00B47D51">
              <w:rPr>
                <w:rFonts w:asciiTheme="minorHAnsi" w:hAnsiTheme="minorHAnsi" w:cstheme="minorHAnsi"/>
                <w:b/>
                <w:bCs/>
                <w:sz w:val="16"/>
                <w:szCs w:val="16"/>
              </w:rPr>
              <w:t>Task 6.1</w:t>
            </w:r>
          </w:p>
        </w:tc>
        <w:tc>
          <w:tcPr>
            <w:tcW w:w="8177" w:type="dxa"/>
            <w:tcBorders>
              <w:top w:val="single" w:sz="4" w:space="0" w:color="auto"/>
              <w:bottom w:val="single" w:sz="4" w:space="0" w:color="auto"/>
              <w:right w:val="double" w:sz="4" w:space="0" w:color="auto"/>
            </w:tcBorders>
            <w:shd w:val="clear" w:color="auto" w:fill="auto"/>
            <w:vAlign w:val="center"/>
          </w:tcPr>
          <w:p w:rsidR="00B47D51" w:rsidRPr="004C02DB" w:rsidRDefault="00B47D51" w:rsidP="00B47D51">
            <w:pPr>
              <w:pStyle w:val="ListParagraph"/>
              <w:ind w:left="0"/>
              <w:rPr>
                <w:rFonts w:asciiTheme="minorHAnsi" w:hAnsiTheme="minorHAnsi" w:cstheme="minorHAnsi"/>
                <w:sz w:val="16"/>
                <w:szCs w:val="16"/>
              </w:rPr>
            </w:pPr>
            <w:r w:rsidRPr="00B82B8A">
              <w:rPr>
                <w:rFonts w:asciiTheme="minorHAnsi" w:hAnsiTheme="minorHAnsi" w:cstheme="minorHAnsi"/>
                <w:sz w:val="16"/>
                <w:szCs w:val="16"/>
              </w:rPr>
              <w:t>Research the benefits and limitations of doing an Internal Audit on your own school. What should be looked for, what is it not likely to show.</w:t>
            </w:r>
          </w:p>
        </w:tc>
        <w:tc>
          <w:tcPr>
            <w:tcW w:w="990" w:type="dxa"/>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r>
      <w:tr w:rsidR="00B47D51" w:rsidRPr="00BE1E7A" w:rsidTr="00B47D51">
        <w:trPr>
          <w:trHeight w:val="354"/>
          <w:jc w:val="center"/>
        </w:trPr>
        <w:tc>
          <w:tcPr>
            <w:tcW w:w="1154" w:type="dxa"/>
            <w:tcBorders>
              <w:top w:val="single" w:sz="4" w:space="0" w:color="auto"/>
              <w:bottom w:val="single" w:sz="4" w:space="0" w:color="auto"/>
              <w:right w:val="double" w:sz="4" w:space="0" w:color="auto"/>
            </w:tcBorders>
            <w:shd w:val="clear" w:color="auto" w:fill="auto"/>
          </w:tcPr>
          <w:p w:rsidR="00B47D51" w:rsidRPr="00B47D51" w:rsidRDefault="00B47D51" w:rsidP="00B47D51">
            <w:pPr>
              <w:rPr>
                <w:b/>
                <w:bCs/>
              </w:rPr>
            </w:pPr>
            <w:r w:rsidRPr="00B47D51">
              <w:rPr>
                <w:rFonts w:asciiTheme="minorHAnsi" w:hAnsiTheme="minorHAnsi" w:cstheme="minorHAnsi"/>
                <w:b/>
                <w:bCs/>
                <w:sz w:val="16"/>
                <w:szCs w:val="16"/>
              </w:rPr>
              <w:t>Task 6.</w:t>
            </w:r>
            <w:r>
              <w:rPr>
                <w:rFonts w:asciiTheme="minorHAnsi" w:hAnsiTheme="minorHAnsi" w:cstheme="minorHAnsi"/>
                <w:b/>
                <w:bCs/>
                <w:sz w:val="16"/>
                <w:szCs w:val="16"/>
              </w:rPr>
              <w:t>2</w:t>
            </w:r>
          </w:p>
        </w:tc>
        <w:tc>
          <w:tcPr>
            <w:tcW w:w="8177" w:type="dxa"/>
            <w:tcBorders>
              <w:top w:val="single" w:sz="4" w:space="0" w:color="auto"/>
              <w:bottom w:val="single" w:sz="4" w:space="0" w:color="auto"/>
              <w:right w:val="double" w:sz="4" w:space="0" w:color="auto"/>
            </w:tcBorders>
            <w:shd w:val="clear" w:color="auto" w:fill="auto"/>
            <w:vAlign w:val="center"/>
          </w:tcPr>
          <w:p w:rsidR="00B47D51" w:rsidRPr="004C02DB" w:rsidRDefault="00B47D51" w:rsidP="00B47D51">
            <w:pPr>
              <w:pStyle w:val="ListParagraph"/>
              <w:ind w:left="0"/>
              <w:rPr>
                <w:rFonts w:asciiTheme="minorHAnsi" w:hAnsiTheme="minorHAnsi" w:cstheme="minorHAnsi"/>
                <w:sz w:val="16"/>
                <w:szCs w:val="16"/>
              </w:rPr>
            </w:pPr>
            <w:r w:rsidRPr="00B82B8A">
              <w:rPr>
                <w:rFonts w:asciiTheme="minorHAnsi" w:hAnsiTheme="minorHAnsi" w:cstheme="minorHAnsi"/>
                <w:sz w:val="16"/>
                <w:szCs w:val="16"/>
              </w:rPr>
              <w:t>For Enderoth School create a 5 point Competitor and Stakeholder Analysis outlining the Strengths and Weaknesses of doing such an analysis.</w:t>
            </w:r>
          </w:p>
        </w:tc>
        <w:tc>
          <w:tcPr>
            <w:tcW w:w="990" w:type="dxa"/>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r>
      <w:tr w:rsidR="00B47D51" w:rsidRPr="00BE1E7A" w:rsidTr="00A07CFD">
        <w:trPr>
          <w:trHeight w:val="590"/>
          <w:jc w:val="center"/>
        </w:trPr>
        <w:tc>
          <w:tcPr>
            <w:tcW w:w="1154" w:type="dxa"/>
            <w:tcBorders>
              <w:top w:val="single" w:sz="4" w:space="0" w:color="auto"/>
              <w:bottom w:val="single" w:sz="4" w:space="0" w:color="auto"/>
              <w:right w:val="double" w:sz="4" w:space="0" w:color="auto"/>
            </w:tcBorders>
            <w:shd w:val="clear" w:color="auto" w:fill="auto"/>
          </w:tcPr>
          <w:p w:rsidR="00B47D51" w:rsidRPr="00B47D51" w:rsidRDefault="00B47D51" w:rsidP="00B47D51">
            <w:pPr>
              <w:rPr>
                <w:b/>
                <w:bCs/>
              </w:rPr>
            </w:pPr>
            <w:r w:rsidRPr="00B47D51">
              <w:rPr>
                <w:rFonts w:asciiTheme="minorHAnsi" w:hAnsiTheme="minorHAnsi" w:cstheme="minorHAnsi"/>
                <w:b/>
                <w:bCs/>
                <w:sz w:val="16"/>
                <w:szCs w:val="16"/>
              </w:rPr>
              <w:t>Task 6.</w:t>
            </w:r>
            <w:r>
              <w:rPr>
                <w:rFonts w:asciiTheme="minorHAnsi" w:hAnsiTheme="minorHAnsi" w:cstheme="minorHAnsi"/>
                <w:b/>
                <w:bCs/>
                <w:sz w:val="16"/>
                <w:szCs w:val="16"/>
              </w:rPr>
              <w:t>3</w:t>
            </w:r>
          </w:p>
        </w:tc>
        <w:tc>
          <w:tcPr>
            <w:tcW w:w="8177" w:type="dxa"/>
            <w:tcBorders>
              <w:top w:val="single" w:sz="4" w:space="0" w:color="auto"/>
              <w:bottom w:val="single" w:sz="4" w:space="0" w:color="auto"/>
              <w:right w:val="double" w:sz="4" w:space="0" w:color="auto"/>
            </w:tcBorders>
            <w:shd w:val="clear" w:color="auto" w:fill="auto"/>
            <w:vAlign w:val="center"/>
          </w:tcPr>
          <w:p w:rsidR="00B47D51" w:rsidRPr="004C02DB" w:rsidRDefault="00B47D51" w:rsidP="00B47D51">
            <w:pPr>
              <w:pStyle w:val="ListParagraph"/>
              <w:ind w:left="0"/>
              <w:rPr>
                <w:rFonts w:asciiTheme="minorHAnsi" w:hAnsiTheme="minorHAnsi" w:cstheme="minorHAnsi"/>
                <w:sz w:val="16"/>
                <w:szCs w:val="16"/>
              </w:rPr>
            </w:pPr>
            <w:r w:rsidRPr="00B82B8A">
              <w:rPr>
                <w:rFonts w:asciiTheme="minorHAnsi" w:hAnsiTheme="minorHAnsi" w:cstheme="minorHAnsi"/>
                <w:sz w:val="16"/>
                <w:szCs w:val="16"/>
              </w:rPr>
              <w:t xml:space="preserve">For Enderoth School state the benefits and limitations of using the </w:t>
            </w:r>
            <w:proofErr w:type="spellStart"/>
            <w:r w:rsidRPr="00B82B8A">
              <w:rPr>
                <w:rFonts w:asciiTheme="minorHAnsi" w:hAnsiTheme="minorHAnsi" w:cstheme="minorHAnsi"/>
                <w:sz w:val="16"/>
                <w:szCs w:val="16"/>
              </w:rPr>
              <w:t>Ansoff</w:t>
            </w:r>
            <w:proofErr w:type="spellEnd"/>
            <w:r w:rsidRPr="00B82B8A">
              <w:rPr>
                <w:rFonts w:asciiTheme="minorHAnsi" w:hAnsiTheme="minorHAnsi" w:cstheme="minorHAnsi"/>
                <w:sz w:val="16"/>
                <w:szCs w:val="16"/>
              </w:rPr>
              <w:t xml:space="preserve"> Matrix as a tool during parents evening to help present the school’s change in curriculum development.</w:t>
            </w:r>
          </w:p>
        </w:tc>
        <w:tc>
          <w:tcPr>
            <w:tcW w:w="990" w:type="dxa"/>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r>
      <w:tr w:rsidR="00B47D51" w:rsidRPr="00BE1E7A" w:rsidTr="00B47D51">
        <w:trPr>
          <w:trHeight w:val="482"/>
          <w:jc w:val="center"/>
        </w:trPr>
        <w:tc>
          <w:tcPr>
            <w:tcW w:w="1154" w:type="dxa"/>
            <w:tcBorders>
              <w:top w:val="single" w:sz="4" w:space="0" w:color="auto"/>
              <w:bottom w:val="single" w:sz="4" w:space="0" w:color="auto"/>
              <w:right w:val="double" w:sz="4" w:space="0" w:color="auto"/>
            </w:tcBorders>
            <w:shd w:val="clear" w:color="auto" w:fill="auto"/>
          </w:tcPr>
          <w:p w:rsidR="00B47D51" w:rsidRPr="00B47D51" w:rsidRDefault="00B47D51" w:rsidP="00B47D51">
            <w:pPr>
              <w:rPr>
                <w:b/>
                <w:bCs/>
              </w:rPr>
            </w:pPr>
            <w:r w:rsidRPr="00B47D51">
              <w:rPr>
                <w:rFonts w:asciiTheme="minorHAnsi" w:hAnsiTheme="minorHAnsi" w:cstheme="minorHAnsi"/>
                <w:b/>
                <w:bCs/>
                <w:sz w:val="16"/>
                <w:szCs w:val="16"/>
              </w:rPr>
              <w:t>Task 6.</w:t>
            </w:r>
            <w:r>
              <w:rPr>
                <w:rFonts w:asciiTheme="minorHAnsi" w:hAnsiTheme="minorHAnsi" w:cstheme="minorHAnsi"/>
                <w:b/>
                <w:bCs/>
                <w:sz w:val="16"/>
                <w:szCs w:val="16"/>
              </w:rPr>
              <w:t>4</w:t>
            </w:r>
          </w:p>
        </w:tc>
        <w:tc>
          <w:tcPr>
            <w:tcW w:w="8177" w:type="dxa"/>
            <w:tcBorders>
              <w:top w:val="single" w:sz="4" w:space="0" w:color="auto"/>
              <w:bottom w:val="single" w:sz="4" w:space="0" w:color="auto"/>
              <w:right w:val="double" w:sz="4" w:space="0" w:color="auto"/>
            </w:tcBorders>
            <w:shd w:val="clear" w:color="auto" w:fill="auto"/>
            <w:vAlign w:val="center"/>
          </w:tcPr>
          <w:p w:rsidR="00B47D51" w:rsidRPr="004C02DB" w:rsidRDefault="00B47D51" w:rsidP="00B47D51">
            <w:pPr>
              <w:pStyle w:val="ListParagraph"/>
              <w:ind w:left="0"/>
              <w:rPr>
                <w:rFonts w:asciiTheme="minorHAnsi" w:hAnsiTheme="minorHAnsi" w:cstheme="minorHAnsi"/>
                <w:sz w:val="16"/>
                <w:szCs w:val="16"/>
              </w:rPr>
            </w:pPr>
            <w:r w:rsidRPr="00B82B8A">
              <w:rPr>
                <w:rFonts w:asciiTheme="minorHAnsi" w:hAnsiTheme="minorHAnsi" w:cstheme="minorHAnsi"/>
                <w:sz w:val="16"/>
                <w:szCs w:val="16"/>
              </w:rPr>
              <w:t>Introducing a new curriculum is considered a diversification strategy. Describe the risks of doing this in the current education market.</w:t>
            </w:r>
          </w:p>
        </w:tc>
        <w:tc>
          <w:tcPr>
            <w:tcW w:w="990" w:type="dxa"/>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r>
      <w:tr w:rsidR="00B47D51" w:rsidRPr="00BE1E7A" w:rsidTr="00B47D51">
        <w:trPr>
          <w:trHeight w:val="277"/>
          <w:jc w:val="center"/>
        </w:trPr>
        <w:tc>
          <w:tcPr>
            <w:tcW w:w="1154" w:type="dxa"/>
            <w:tcBorders>
              <w:top w:val="single" w:sz="4" w:space="0" w:color="auto"/>
              <w:bottom w:val="single" w:sz="4" w:space="0" w:color="auto"/>
              <w:right w:val="double" w:sz="4" w:space="0" w:color="auto"/>
            </w:tcBorders>
            <w:shd w:val="clear" w:color="auto" w:fill="auto"/>
          </w:tcPr>
          <w:p w:rsidR="00B47D51" w:rsidRPr="00B47D51" w:rsidRDefault="00B47D51" w:rsidP="00B47D51">
            <w:pPr>
              <w:rPr>
                <w:b/>
                <w:bCs/>
              </w:rPr>
            </w:pPr>
            <w:r w:rsidRPr="00B47D51">
              <w:rPr>
                <w:rFonts w:asciiTheme="minorHAnsi" w:hAnsiTheme="minorHAnsi" w:cstheme="minorHAnsi"/>
                <w:b/>
                <w:bCs/>
                <w:sz w:val="16"/>
                <w:szCs w:val="16"/>
              </w:rPr>
              <w:t>Task 6.</w:t>
            </w:r>
            <w:r>
              <w:rPr>
                <w:rFonts w:asciiTheme="minorHAnsi" w:hAnsiTheme="minorHAnsi" w:cstheme="minorHAnsi"/>
                <w:b/>
                <w:bCs/>
                <w:sz w:val="16"/>
                <w:szCs w:val="16"/>
              </w:rPr>
              <w:t>5</w:t>
            </w:r>
          </w:p>
        </w:tc>
        <w:tc>
          <w:tcPr>
            <w:tcW w:w="8177" w:type="dxa"/>
            <w:tcBorders>
              <w:top w:val="single" w:sz="4" w:space="0" w:color="auto"/>
              <w:bottom w:val="single" w:sz="4" w:space="0" w:color="auto"/>
              <w:right w:val="double" w:sz="4" w:space="0" w:color="auto"/>
            </w:tcBorders>
            <w:shd w:val="clear" w:color="auto" w:fill="auto"/>
            <w:vAlign w:val="center"/>
          </w:tcPr>
          <w:p w:rsidR="00B47D51" w:rsidRPr="004C02DB" w:rsidRDefault="00B47D51" w:rsidP="00B47D51">
            <w:pPr>
              <w:pStyle w:val="ListParagraph"/>
              <w:ind w:left="0"/>
              <w:rPr>
                <w:rFonts w:asciiTheme="minorHAnsi" w:hAnsiTheme="minorHAnsi" w:cstheme="minorHAnsi"/>
                <w:sz w:val="16"/>
                <w:szCs w:val="16"/>
              </w:rPr>
            </w:pPr>
            <w:r w:rsidRPr="00B82B8A">
              <w:rPr>
                <w:rFonts w:asciiTheme="minorHAnsi" w:hAnsiTheme="minorHAnsi" w:cstheme="minorHAnsi"/>
                <w:sz w:val="16"/>
                <w:szCs w:val="16"/>
              </w:rPr>
              <w:t xml:space="preserve">Who and what would it involve in the Enderoth Scenario to integrate the phased curriculum </w:t>
            </w:r>
            <w:proofErr w:type="gramStart"/>
            <w:r w:rsidRPr="00B82B8A">
              <w:rPr>
                <w:rFonts w:asciiTheme="minorHAnsi" w:hAnsiTheme="minorHAnsi" w:cstheme="minorHAnsi"/>
                <w:sz w:val="16"/>
                <w:szCs w:val="16"/>
              </w:rPr>
              <w:t>plan.</w:t>
            </w:r>
            <w:proofErr w:type="gramEnd"/>
          </w:p>
        </w:tc>
        <w:tc>
          <w:tcPr>
            <w:tcW w:w="990" w:type="dxa"/>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r>
      <w:tr w:rsidR="00B47D51" w:rsidRPr="00BE1E7A" w:rsidTr="00B47D51">
        <w:trPr>
          <w:trHeight w:val="267"/>
          <w:jc w:val="center"/>
        </w:trPr>
        <w:tc>
          <w:tcPr>
            <w:tcW w:w="1154" w:type="dxa"/>
            <w:tcBorders>
              <w:top w:val="single" w:sz="4" w:space="0" w:color="auto"/>
              <w:bottom w:val="single" w:sz="4" w:space="0" w:color="auto"/>
              <w:right w:val="double" w:sz="4" w:space="0" w:color="auto"/>
            </w:tcBorders>
            <w:shd w:val="clear" w:color="auto" w:fill="auto"/>
          </w:tcPr>
          <w:p w:rsidR="00B47D51" w:rsidRPr="00B47D51" w:rsidRDefault="00B47D51" w:rsidP="00B47D51">
            <w:pPr>
              <w:rPr>
                <w:b/>
                <w:bCs/>
              </w:rPr>
            </w:pPr>
            <w:r w:rsidRPr="00B47D51">
              <w:rPr>
                <w:rFonts w:asciiTheme="minorHAnsi" w:hAnsiTheme="minorHAnsi" w:cstheme="minorHAnsi"/>
                <w:b/>
                <w:bCs/>
                <w:sz w:val="16"/>
                <w:szCs w:val="16"/>
              </w:rPr>
              <w:t>Task 6.</w:t>
            </w:r>
            <w:r>
              <w:rPr>
                <w:rFonts w:asciiTheme="minorHAnsi" w:hAnsiTheme="minorHAnsi" w:cstheme="minorHAnsi"/>
                <w:b/>
                <w:bCs/>
                <w:sz w:val="16"/>
                <w:szCs w:val="16"/>
              </w:rPr>
              <w:t>6</w:t>
            </w:r>
          </w:p>
        </w:tc>
        <w:tc>
          <w:tcPr>
            <w:tcW w:w="8177" w:type="dxa"/>
            <w:tcBorders>
              <w:top w:val="single" w:sz="4" w:space="0" w:color="auto"/>
              <w:bottom w:val="single" w:sz="4" w:space="0" w:color="auto"/>
              <w:right w:val="double" w:sz="4" w:space="0" w:color="auto"/>
            </w:tcBorders>
            <w:shd w:val="clear" w:color="auto" w:fill="auto"/>
            <w:vAlign w:val="center"/>
          </w:tcPr>
          <w:p w:rsidR="00B47D51" w:rsidRPr="004C02DB" w:rsidRDefault="00B47D51" w:rsidP="00B47D51">
            <w:pPr>
              <w:pStyle w:val="ListParagraph"/>
              <w:ind w:left="0"/>
              <w:rPr>
                <w:rFonts w:asciiTheme="minorHAnsi" w:hAnsiTheme="minorHAnsi" w:cstheme="minorHAnsi"/>
                <w:sz w:val="16"/>
                <w:szCs w:val="16"/>
              </w:rPr>
            </w:pPr>
            <w:r w:rsidRPr="00B82B8A">
              <w:rPr>
                <w:rFonts w:asciiTheme="minorHAnsi" w:hAnsiTheme="minorHAnsi" w:cstheme="minorHAnsi"/>
                <w:sz w:val="16"/>
                <w:szCs w:val="16"/>
              </w:rPr>
              <w:t>Think of 3 other possible Vertical Mergers that involve firms within Primary, Secondary and Tertiary fields.</w:t>
            </w:r>
          </w:p>
        </w:tc>
        <w:tc>
          <w:tcPr>
            <w:tcW w:w="990" w:type="dxa"/>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r>
      <w:tr w:rsidR="00B47D51" w:rsidRPr="00BE1E7A" w:rsidTr="00B47D51">
        <w:trPr>
          <w:trHeight w:val="271"/>
          <w:jc w:val="center"/>
        </w:trPr>
        <w:tc>
          <w:tcPr>
            <w:tcW w:w="1154" w:type="dxa"/>
            <w:tcBorders>
              <w:top w:val="single" w:sz="4" w:space="0" w:color="auto"/>
              <w:bottom w:val="single" w:sz="4" w:space="0" w:color="auto"/>
              <w:right w:val="double" w:sz="4" w:space="0" w:color="auto"/>
            </w:tcBorders>
            <w:shd w:val="clear" w:color="auto" w:fill="auto"/>
          </w:tcPr>
          <w:p w:rsidR="00B47D51" w:rsidRPr="00B47D51" w:rsidRDefault="00B47D51" w:rsidP="00B47D51">
            <w:pPr>
              <w:rPr>
                <w:b/>
                <w:bCs/>
              </w:rPr>
            </w:pPr>
            <w:r w:rsidRPr="00B47D51">
              <w:rPr>
                <w:rFonts w:asciiTheme="minorHAnsi" w:hAnsiTheme="minorHAnsi" w:cstheme="minorHAnsi"/>
                <w:b/>
                <w:bCs/>
                <w:sz w:val="16"/>
                <w:szCs w:val="16"/>
              </w:rPr>
              <w:t>Task 6.</w:t>
            </w:r>
            <w:r>
              <w:rPr>
                <w:rFonts w:asciiTheme="minorHAnsi" w:hAnsiTheme="minorHAnsi" w:cstheme="minorHAnsi"/>
                <w:b/>
                <w:bCs/>
                <w:sz w:val="16"/>
                <w:szCs w:val="16"/>
              </w:rPr>
              <w:t>7</w:t>
            </w:r>
          </w:p>
        </w:tc>
        <w:tc>
          <w:tcPr>
            <w:tcW w:w="8177" w:type="dxa"/>
            <w:tcBorders>
              <w:top w:val="single" w:sz="4" w:space="0" w:color="auto"/>
              <w:bottom w:val="single" w:sz="4" w:space="0" w:color="auto"/>
              <w:right w:val="double" w:sz="4" w:space="0" w:color="auto"/>
            </w:tcBorders>
            <w:shd w:val="clear" w:color="auto" w:fill="auto"/>
            <w:vAlign w:val="center"/>
          </w:tcPr>
          <w:p w:rsidR="00B47D51" w:rsidRPr="004C02DB" w:rsidRDefault="00B47D51" w:rsidP="00B47D51">
            <w:pPr>
              <w:pStyle w:val="ListParagraph"/>
              <w:ind w:left="0"/>
              <w:rPr>
                <w:rFonts w:asciiTheme="minorHAnsi" w:hAnsiTheme="minorHAnsi" w:cstheme="minorHAnsi"/>
                <w:sz w:val="16"/>
                <w:szCs w:val="16"/>
              </w:rPr>
            </w:pPr>
            <w:r w:rsidRPr="00B82B8A">
              <w:rPr>
                <w:rFonts w:asciiTheme="minorHAnsi" w:hAnsiTheme="minorHAnsi" w:cstheme="minorHAnsi"/>
                <w:sz w:val="16"/>
                <w:szCs w:val="16"/>
              </w:rPr>
              <w:t>Find 2 companies who Horizontal, Vertical and Conglomerate merged.</w:t>
            </w:r>
          </w:p>
        </w:tc>
        <w:tc>
          <w:tcPr>
            <w:tcW w:w="990" w:type="dxa"/>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r>
      <w:tr w:rsidR="00B47D51" w:rsidRPr="00BE1E7A" w:rsidTr="0088360E">
        <w:trPr>
          <w:trHeight w:val="274"/>
          <w:jc w:val="center"/>
        </w:trPr>
        <w:tc>
          <w:tcPr>
            <w:tcW w:w="1154" w:type="dxa"/>
            <w:tcBorders>
              <w:top w:val="single" w:sz="4" w:space="0" w:color="auto"/>
              <w:bottom w:val="single" w:sz="4" w:space="0" w:color="auto"/>
              <w:right w:val="double" w:sz="4" w:space="0" w:color="auto"/>
            </w:tcBorders>
            <w:shd w:val="clear" w:color="auto" w:fill="auto"/>
          </w:tcPr>
          <w:p w:rsidR="00B47D51" w:rsidRPr="00B47D51" w:rsidRDefault="00B47D51" w:rsidP="00B47D51">
            <w:pPr>
              <w:rPr>
                <w:b/>
                <w:bCs/>
              </w:rPr>
            </w:pPr>
            <w:r w:rsidRPr="00B47D51">
              <w:rPr>
                <w:rFonts w:asciiTheme="minorHAnsi" w:hAnsiTheme="minorHAnsi" w:cstheme="minorHAnsi"/>
                <w:b/>
                <w:bCs/>
                <w:sz w:val="16"/>
                <w:szCs w:val="16"/>
              </w:rPr>
              <w:t>Task 6.</w:t>
            </w:r>
            <w:r>
              <w:rPr>
                <w:rFonts w:asciiTheme="minorHAnsi" w:hAnsiTheme="minorHAnsi" w:cstheme="minorHAnsi"/>
                <w:b/>
                <w:bCs/>
                <w:sz w:val="16"/>
                <w:szCs w:val="16"/>
              </w:rPr>
              <w:t>8</w:t>
            </w:r>
          </w:p>
        </w:tc>
        <w:tc>
          <w:tcPr>
            <w:tcW w:w="8177" w:type="dxa"/>
            <w:tcBorders>
              <w:top w:val="single" w:sz="4" w:space="0" w:color="auto"/>
              <w:bottom w:val="single" w:sz="4" w:space="0" w:color="auto"/>
              <w:right w:val="double" w:sz="4" w:space="0" w:color="auto"/>
            </w:tcBorders>
            <w:shd w:val="clear" w:color="auto" w:fill="auto"/>
            <w:vAlign w:val="center"/>
          </w:tcPr>
          <w:p w:rsidR="00B47D51" w:rsidRPr="004C02DB" w:rsidRDefault="00B47D51" w:rsidP="00B47D51">
            <w:pPr>
              <w:pStyle w:val="ListParagraph"/>
              <w:ind w:left="0"/>
              <w:rPr>
                <w:rFonts w:asciiTheme="minorHAnsi" w:hAnsiTheme="minorHAnsi" w:cstheme="minorHAnsi"/>
                <w:sz w:val="16"/>
                <w:szCs w:val="16"/>
              </w:rPr>
            </w:pPr>
            <w:r w:rsidRPr="00B82B8A">
              <w:rPr>
                <w:rFonts w:asciiTheme="minorHAnsi" w:hAnsiTheme="minorHAnsi" w:cstheme="minorHAnsi"/>
                <w:sz w:val="16"/>
                <w:szCs w:val="16"/>
              </w:rPr>
              <w:t xml:space="preserve">Research and write a report on what happened to Ben and Jerry’s or </w:t>
            </w:r>
            <w:proofErr w:type="spellStart"/>
            <w:r w:rsidRPr="00B82B8A">
              <w:rPr>
                <w:rFonts w:asciiTheme="minorHAnsi" w:hAnsiTheme="minorHAnsi" w:cstheme="minorHAnsi"/>
                <w:sz w:val="16"/>
                <w:szCs w:val="16"/>
              </w:rPr>
              <w:t>Bodyshop</w:t>
            </w:r>
            <w:proofErr w:type="spellEnd"/>
            <w:r w:rsidRPr="00B82B8A">
              <w:rPr>
                <w:rFonts w:asciiTheme="minorHAnsi" w:hAnsiTheme="minorHAnsi" w:cstheme="minorHAnsi"/>
                <w:sz w:val="16"/>
                <w:szCs w:val="16"/>
              </w:rPr>
              <w:t xml:space="preserve"> when they merged.</w:t>
            </w:r>
          </w:p>
        </w:tc>
        <w:tc>
          <w:tcPr>
            <w:tcW w:w="990" w:type="dxa"/>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r>
      <w:tr w:rsidR="00B47D51" w:rsidRPr="00BE1E7A" w:rsidTr="00A07CFD">
        <w:trPr>
          <w:trHeight w:val="590"/>
          <w:jc w:val="center"/>
        </w:trPr>
        <w:tc>
          <w:tcPr>
            <w:tcW w:w="1154" w:type="dxa"/>
            <w:tcBorders>
              <w:top w:val="single" w:sz="4" w:space="0" w:color="auto"/>
              <w:bottom w:val="single" w:sz="4" w:space="0" w:color="auto"/>
              <w:right w:val="double" w:sz="4" w:space="0" w:color="auto"/>
            </w:tcBorders>
            <w:shd w:val="clear" w:color="auto" w:fill="auto"/>
          </w:tcPr>
          <w:p w:rsidR="00B47D51" w:rsidRPr="00B47D51" w:rsidRDefault="00B47D51" w:rsidP="00B47D51">
            <w:pPr>
              <w:rPr>
                <w:b/>
                <w:bCs/>
              </w:rPr>
            </w:pPr>
            <w:r w:rsidRPr="00B47D51">
              <w:rPr>
                <w:rFonts w:asciiTheme="minorHAnsi" w:hAnsiTheme="minorHAnsi" w:cstheme="minorHAnsi"/>
                <w:b/>
                <w:bCs/>
                <w:sz w:val="16"/>
                <w:szCs w:val="16"/>
              </w:rPr>
              <w:t>Task 6.</w:t>
            </w:r>
            <w:r>
              <w:rPr>
                <w:rFonts w:asciiTheme="minorHAnsi" w:hAnsiTheme="minorHAnsi" w:cstheme="minorHAnsi"/>
                <w:b/>
                <w:bCs/>
                <w:sz w:val="16"/>
                <w:szCs w:val="16"/>
              </w:rPr>
              <w:t>9</w:t>
            </w:r>
          </w:p>
        </w:tc>
        <w:tc>
          <w:tcPr>
            <w:tcW w:w="8177" w:type="dxa"/>
            <w:tcBorders>
              <w:top w:val="single" w:sz="4" w:space="0" w:color="auto"/>
              <w:bottom w:val="single" w:sz="4" w:space="0" w:color="auto"/>
              <w:right w:val="double" w:sz="4" w:space="0" w:color="auto"/>
            </w:tcBorders>
            <w:shd w:val="clear" w:color="auto" w:fill="auto"/>
            <w:vAlign w:val="center"/>
          </w:tcPr>
          <w:p w:rsidR="00B47D51" w:rsidRPr="004C02DB" w:rsidRDefault="00B47D51" w:rsidP="00B47D51">
            <w:pPr>
              <w:pStyle w:val="ListParagraph"/>
              <w:ind w:left="0"/>
              <w:rPr>
                <w:rFonts w:asciiTheme="minorHAnsi" w:hAnsiTheme="minorHAnsi" w:cstheme="minorHAnsi"/>
                <w:sz w:val="16"/>
                <w:szCs w:val="16"/>
              </w:rPr>
            </w:pPr>
            <w:r w:rsidRPr="00B82B8A">
              <w:rPr>
                <w:rFonts w:asciiTheme="minorHAnsi" w:hAnsiTheme="minorHAnsi" w:cstheme="minorHAnsi"/>
                <w:sz w:val="16"/>
                <w:szCs w:val="16"/>
              </w:rPr>
              <w:t xml:space="preserve">The Enderoth School has considered a merger with a 6th form school as a strategy to introduce </w:t>
            </w:r>
            <w:proofErr w:type="gramStart"/>
            <w:r w:rsidRPr="00B82B8A">
              <w:rPr>
                <w:rFonts w:asciiTheme="minorHAnsi" w:hAnsiTheme="minorHAnsi" w:cstheme="minorHAnsi"/>
                <w:sz w:val="16"/>
                <w:szCs w:val="16"/>
              </w:rPr>
              <w:t>a</w:t>
            </w:r>
            <w:proofErr w:type="gramEnd"/>
            <w:r w:rsidRPr="00B82B8A">
              <w:rPr>
                <w:rFonts w:asciiTheme="minorHAnsi" w:hAnsiTheme="minorHAnsi" w:cstheme="minorHAnsi"/>
                <w:sz w:val="16"/>
                <w:szCs w:val="16"/>
              </w:rPr>
              <w:t xml:space="preserve"> AS and A2 curriculum. State the benefits and drawbacks to the Enderoth School of this kind of Academy Merge.</w:t>
            </w:r>
          </w:p>
        </w:tc>
        <w:tc>
          <w:tcPr>
            <w:tcW w:w="990" w:type="dxa"/>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r>
      <w:tr w:rsidR="00B47D51" w:rsidRPr="00BE1E7A" w:rsidTr="00A07CFD">
        <w:trPr>
          <w:trHeight w:val="590"/>
          <w:jc w:val="center"/>
        </w:trPr>
        <w:tc>
          <w:tcPr>
            <w:tcW w:w="1154" w:type="dxa"/>
            <w:tcBorders>
              <w:top w:val="single" w:sz="4" w:space="0" w:color="auto"/>
              <w:bottom w:val="single" w:sz="4" w:space="0" w:color="auto"/>
              <w:right w:val="double" w:sz="4" w:space="0" w:color="auto"/>
            </w:tcBorders>
            <w:shd w:val="clear" w:color="auto" w:fill="auto"/>
          </w:tcPr>
          <w:p w:rsidR="00B47D51" w:rsidRPr="00B47D51" w:rsidRDefault="00B47D51" w:rsidP="00B47D51">
            <w:pPr>
              <w:rPr>
                <w:b/>
                <w:bCs/>
              </w:rPr>
            </w:pPr>
            <w:r w:rsidRPr="00B47D51">
              <w:rPr>
                <w:rFonts w:asciiTheme="minorHAnsi" w:hAnsiTheme="minorHAnsi" w:cstheme="minorHAnsi"/>
                <w:b/>
                <w:bCs/>
                <w:sz w:val="16"/>
                <w:szCs w:val="16"/>
              </w:rPr>
              <w:t>Task 6.1</w:t>
            </w:r>
            <w:r>
              <w:rPr>
                <w:rFonts w:asciiTheme="minorHAnsi" w:hAnsiTheme="minorHAnsi" w:cstheme="minorHAnsi"/>
                <w:b/>
                <w:bCs/>
                <w:sz w:val="16"/>
                <w:szCs w:val="16"/>
              </w:rPr>
              <w:t>0</w:t>
            </w:r>
          </w:p>
        </w:tc>
        <w:tc>
          <w:tcPr>
            <w:tcW w:w="8177" w:type="dxa"/>
            <w:tcBorders>
              <w:top w:val="single" w:sz="4" w:space="0" w:color="auto"/>
              <w:bottom w:val="single" w:sz="4" w:space="0" w:color="auto"/>
              <w:right w:val="double" w:sz="4" w:space="0" w:color="auto"/>
            </w:tcBorders>
            <w:shd w:val="clear" w:color="auto" w:fill="auto"/>
            <w:vAlign w:val="center"/>
          </w:tcPr>
          <w:p w:rsidR="00B47D51" w:rsidRPr="004C02DB" w:rsidRDefault="00B47D51" w:rsidP="00B47D51">
            <w:pPr>
              <w:pStyle w:val="ListParagraph"/>
              <w:ind w:left="0"/>
              <w:rPr>
                <w:rFonts w:asciiTheme="minorHAnsi" w:hAnsiTheme="minorHAnsi" w:cstheme="minorHAnsi"/>
                <w:sz w:val="16"/>
                <w:szCs w:val="16"/>
              </w:rPr>
            </w:pPr>
            <w:r w:rsidRPr="00B82B8A">
              <w:rPr>
                <w:rFonts w:asciiTheme="minorHAnsi" w:hAnsiTheme="minorHAnsi" w:cstheme="minorHAnsi"/>
                <w:sz w:val="16"/>
                <w:szCs w:val="16"/>
              </w:rPr>
              <w:t>Using all that you have gathered for this project and this structured approach, write a report on the implementation process of the change (excluding the possible merge). This should contain Gantt and diagrams drawn from previous tasks.</w:t>
            </w:r>
          </w:p>
        </w:tc>
        <w:tc>
          <w:tcPr>
            <w:tcW w:w="990" w:type="dxa"/>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B47D51" w:rsidRPr="00623765" w:rsidRDefault="00B47D51" w:rsidP="00B47D51">
            <w:pPr>
              <w:jc w:val="both"/>
              <w:rPr>
                <w:rFonts w:ascii="Calibri" w:hAnsi="Calibri" w:cs="Calibri"/>
                <w:sz w:val="16"/>
                <w:szCs w:val="16"/>
              </w:rPr>
            </w:pPr>
          </w:p>
        </w:tc>
      </w:tr>
      <w:tr w:rsidR="004026E1" w:rsidRPr="00BE1E7A" w:rsidTr="00B82B8A">
        <w:trPr>
          <w:trHeight w:val="590"/>
          <w:jc w:val="center"/>
        </w:trPr>
        <w:tc>
          <w:tcPr>
            <w:tcW w:w="1154" w:type="dxa"/>
            <w:tcBorders>
              <w:top w:val="single" w:sz="4" w:space="0" w:color="auto"/>
              <w:bottom w:val="double" w:sz="4" w:space="0" w:color="auto"/>
              <w:right w:val="double" w:sz="4" w:space="0" w:color="auto"/>
            </w:tcBorders>
            <w:shd w:val="clear" w:color="auto" w:fill="auto"/>
            <w:vAlign w:val="center"/>
          </w:tcPr>
          <w:p w:rsidR="004026E1" w:rsidRPr="00B47D51" w:rsidRDefault="00B47D51" w:rsidP="00B47D51">
            <w:pPr>
              <w:rPr>
                <w:rFonts w:asciiTheme="minorHAnsi" w:hAnsiTheme="minorHAnsi" w:cstheme="minorHAnsi"/>
                <w:b/>
                <w:bCs/>
                <w:sz w:val="16"/>
                <w:szCs w:val="16"/>
              </w:rPr>
            </w:pPr>
            <w:r w:rsidRPr="00B47D51">
              <w:rPr>
                <w:rFonts w:asciiTheme="minorHAnsi" w:hAnsiTheme="minorHAnsi" w:cstheme="minorHAnsi"/>
                <w:b/>
                <w:bCs/>
                <w:sz w:val="16"/>
                <w:szCs w:val="16"/>
              </w:rPr>
              <w:t>Task 6.1</w:t>
            </w:r>
            <w:r>
              <w:rPr>
                <w:rFonts w:asciiTheme="minorHAnsi" w:hAnsiTheme="minorHAnsi" w:cstheme="minorHAnsi"/>
                <w:b/>
                <w:bCs/>
                <w:sz w:val="16"/>
                <w:szCs w:val="16"/>
              </w:rPr>
              <w:t>1</w:t>
            </w:r>
          </w:p>
        </w:tc>
        <w:tc>
          <w:tcPr>
            <w:tcW w:w="8177" w:type="dxa"/>
            <w:tcBorders>
              <w:top w:val="single" w:sz="4" w:space="0" w:color="auto"/>
              <w:bottom w:val="double" w:sz="4" w:space="0" w:color="auto"/>
              <w:right w:val="double" w:sz="4" w:space="0" w:color="auto"/>
            </w:tcBorders>
            <w:shd w:val="clear" w:color="auto" w:fill="auto"/>
            <w:vAlign w:val="center"/>
          </w:tcPr>
          <w:p w:rsidR="004026E1" w:rsidRPr="004C02DB" w:rsidRDefault="004026E1" w:rsidP="004026E1">
            <w:pPr>
              <w:pStyle w:val="ListParagraph"/>
              <w:ind w:left="0"/>
              <w:rPr>
                <w:rFonts w:asciiTheme="minorHAnsi" w:hAnsiTheme="minorHAnsi" w:cstheme="minorHAnsi"/>
                <w:sz w:val="16"/>
                <w:szCs w:val="16"/>
              </w:rPr>
            </w:pPr>
            <w:r w:rsidRPr="00B82B8A">
              <w:rPr>
                <w:rFonts w:asciiTheme="minorHAnsi" w:hAnsiTheme="minorHAnsi" w:cstheme="minorHAnsi"/>
                <w:sz w:val="16"/>
                <w:szCs w:val="16"/>
              </w:rPr>
              <w:t>Write a business justification for the proposal based on evidence from supporting information provided by the previous task. Present this as a written report to you manager (teacher).</w:t>
            </w:r>
          </w:p>
        </w:tc>
        <w:tc>
          <w:tcPr>
            <w:tcW w:w="990" w:type="dxa"/>
            <w:tcBorders>
              <w:top w:val="single" w:sz="4" w:space="0" w:color="auto"/>
              <w:left w:val="double" w:sz="4" w:space="0" w:color="auto"/>
              <w:bottom w:val="doub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double" w:sz="4" w:space="0" w:color="auto"/>
            </w:tcBorders>
            <w:shd w:val="clear" w:color="auto" w:fill="auto"/>
          </w:tcPr>
          <w:p w:rsidR="004026E1" w:rsidRPr="00623765" w:rsidRDefault="004026E1" w:rsidP="004026E1">
            <w:pPr>
              <w:jc w:val="both"/>
              <w:rPr>
                <w:rFonts w:ascii="Calibri" w:hAnsi="Calibri" w:cs="Calibri"/>
                <w:sz w:val="16"/>
                <w:szCs w:val="16"/>
              </w:rPr>
            </w:pPr>
          </w:p>
        </w:tc>
      </w:tr>
    </w:tbl>
    <w:p w:rsidR="00827130" w:rsidRPr="005A7DA2" w:rsidRDefault="00827130" w:rsidP="005A7DA2">
      <w:pPr>
        <w:rPr>
          <w:rFonts w:ascii="Calibri" w:hAnsi="Calibri" w:cs="Calibri"/>
          <w:sz w:val="2"/>
          <w:szCs w:val="20"/>
        </w:rPr>
      </w:pPr>
    </w:p>
    <w:sectPr w:rsidR="00827130" w:rsidRPr="005A7DA2" w:rsidSect="00A478A9">
      <w:footerReference w:type="default" r:id="rId9"/>
      <w:pgSz w:w="11909" w:h="16834" w:code="9"/>
      <w:pgMar w:top="426" w:right="1134" w:bottom="426"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D14" w:rsidRDefault="00805D14">
      <w:r>
        <w:separator/>
      </w:r>
    </w:p>
  </w:endnote>
  <w:endnote w:type="continuationSeparator" w:id="0">
    <w:p w:rsidR="00805D14" w:rsidRDefault="0080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814"/>
      <w:gridCol w:w="4827"/>
    </w:tblGrid>
    <w:tr w:rsidR="008031FA" w:rsidRPr="001000EF" w:rsidTr="00D42375">
      <w:tc>
        <w:tcPr>
          <w:tcW w:w="4928" w:type="dxa"/>
        </w:tcPr>
        <w:p w:rsidR="008031FA" w:rsidRPr="001000EF" w:rsidRDefault="008031FA" w:rsidP="00D42375">
          <w:pPr>
            <w:pStyle w:val="Footer"/>
            <w:rPr>
              <w:rFonts w:ascii="Calibri" w:hAnsi="Calibri" w:cs="Calibri"/>
            </w:rPr>
          </w:pPr>
          <w:r w:rsidRPr="001000EF">
            <w:rPr>
              <w:rFonts w:ascii="Calibri" w:hAnsi="Calibri" w:cs="Calibri"/>
              <w:b/>
              <w:bCs/>
              <w:sz w:val="16"/>
              <w:lang w:val="en-US"/>
            </w:rPr>
            <w:t xml:space="preserve">Page </w:t>
          </w:r>
          <w:r w:rsidRPr="001000EF">
            <w:rPr>
              <w:rFonts w:ascii="Calibri" w:hAnsi="Calibri" w:cs="Calibri"/>
              <w:b/>
              <w:bCs/>
              <w:sz w:val="16"/>
              <w:lang w:val="en-US"/>
            </w:rPr>
            <w:fldChar w:fldCharType="begin"/>
          </w:r>
          <w:r w:rsidRPr="001000EF">
            <w:rPr>
              <w:rFonts w:ascii="Calibri" w:hAnsi="Calibri" w:cs="Calibri"/>
              <w:b/>
              <w:bCs/>
              <w:sz w:val="16"/>
              <w:lang w:val="en-US"/>
            </w:rPr>
            <w:instrText xml:space="preserve"> PAGE </w:instrText>
          </w:r>
          <w:r w:rsidRPr="001000EF">
            <w:rPr>
              <w:rFonts w:ascii="Calibri" w:hAnsi="Calibri" w:cs="Calibri"/>
              <w:b/>
              <w:bCs/>
              <w:sz w:val="16"/>
              <w:lang w:val="en-US"/>
            </w:rPr>
            <w:fldChar w:fldCharType="separate"/>
          </w:r>
          <w:r w:rsidR="00C763F8">
            <w:rPr>
              <w:rFonts w:ascii="Calibri" w:hAnsi="Calibri" w:cs="Calibri"/>
              <w:b/>
              <w:bCs/>
              <w:noProof/>
              <w:sz w:val="16"/>
              <w:lang w:val="en-US"/>
            </w:rPr>
            <w:t>3</w:t>
          </w:r>
          <w:r w:rsidRPr="001000EF">
            <w:rPr>
              <w:rFonts w:ascii="Calibri" w:hAnsi="Calibri" w:cs="Calibri"/>
              <w:b/>
              <w:bCs/>
              <w:sz w:val="16"/>
              <w:lang w:val="en-US"/>
            </w:rPr>
            <w:fldChar w:fldCharType="end"/>
          </w:r>
          <w:r w:rsidRPr="001000EF">
            <w:rPr>
              <w:rFonts w:ascii="Calibri" w:hAnsi="Calibri" w:cs="Calibri"/>
              <w:b/>
              <w:bCs/>
              <w:sz w:val="16"/>
              <w:lang w:val="en-US"/>
            </w:rPr>
            <w:t xml:space="preserve"> of </w:t>
          </w:r>
          <w:r w:rsidRPr="001000EF">
            <w:rPr>
              <w:rFonts w:ascii="Calibri" w:hAnsi="Calibri" w:cs="Calibri"/>
              <w:b/>
              <w:bCs/>
              <w:sz w:val="16"/>
              <w:lang w:val="en-US"/>
            </w:rPr>
            <w:fldChar w:fldCharType="begin"/>
          </w:r>
          <w:r w:rsidRPr="001000EF">
            <w:rPr>
              <w:rFonts w:ascii="Calibri" w:hAnsi="Calibri" w:cs="Calibri"/>
              <w:b/>
              <w:bCs/>
              <w:sz w:val="16"/>
              <w:lang w:val="en-US"/>
            </w:rPr>
            <w:instrText xml:space="preserve"> NUMPAGES </w:instrText>
          </w:r>
          <w:r w:rsidRPr="001000EF">
            <w:rPr>
              <w:rFonts w:ascii="Calibri" w:hAnsi="Calibri" w:cs="Calibri"/>
              <w:b/>
              <w:bCs/>
              <w:sz w:val="16"/>
              <w:lang w:val="en-US"/>
            </w:rPr>
            <w:fldChar w:fldCharType="separate"/>
          </w:r>
          <w:r w:rsidR="00C763F8">
            <w:rPr>
              <w:rFonts w:ascii="Calibri" w:hAnsi="Calibri" w:cs="Calibri"/>
              <w:b/>
              <w:bCs/>
              <w:noProof/>
              <w:sz w:val="16"/>
              <w:lang w:val="en-US"/>
            </w:rPr>
            <w:t>3</w:t>
          </w:r>
          <w:r w:rsidRPr="001000EF">
            <w:rPr>
              <w:rFonts w:ascii="Calibri" w:hAnsi="Calibri" w:cs="Calibri"/>
              <w:b/>
              <w:bCs/>
              <w:sz w:val="16"/>
              <w:lang w:val="en-US"/>
            </w:rPr>
            <w:fldChar w:fldCharType="end"/>
          </w:r>
        </w:p>
      </w:tc>
      <w:tc>
        <w:tcPr>
          <w:tcW w:w="4929" w:type="dxa"/>
        </w:tcPr>
        <w:p w:rsidR="008031FA" w:rsidRPr="001000EF" w:rsidRDefault="008031FA" w:rsidP="00F770C6">
          <w:pPr>
            <w:pStyle w:val="Footer"/>
            <w:jc w:val="right"/>
            <w:rPr>
              <w:rFonts w:ascii="Calibri" w:hAnsi="Calibri" w:cs="Calibri"/>
            </w:rPr>
          </w:pPr>
          <w:r w:rsidRPr="001000EF">
            <w:rPr>
              <w:rFonts w:ascii="Calibri" w:hAnsi="Calibri" w:cs="Calibri"/>
              <w:b/>
              <w:bCs/>
              <w:sz w:val="16"/>
            </w:rPr>
            <w:t xml:space="preserve">© </w:t>
          </w:r>
          <w:r w:rsidR="00F770C6">
            <w:rPr>
              <w:rFonts w:ascii="Calibri" w:hAnsi="Calibri" w:cs="Calibri"/>
              <w:b/>
              <w:bCs/>
              <w:sz w:val="16"/>
            </w:rPr>
            <w:t>Coopers</w:t>
          </w:r>
          <w:r w:rsidRPr="001000EF">
            <w:rPr>
              <w:rFonts w:ascii="Calibri" w:hAnsi="Calibri" w:cs="Calibri"/>
              <w:b/>
              <w:bCs/>
              <w:sz w:val="16"/>
            </w:rPr>
            <w:t xml:space="preserve"> – ICT Department (20</w:t>
          </w:r>
          <w:r>
            <w:rPr>
              <w:rFonts w:ascii="Calibri" w:hAnsi="Calibri" w:cs="Calibri"/>
              <w:b/>
              <w:bCs/>
              <w:sz w:val="16"/>
            </w:rPr>
            <w:t>1</w:t>
          </w:r>
          <w:r w:rsidR="00F770C6">
            <w:rPr>
              <w:rFonts w:ascii="Calibri" w:hAnsi="Calibri" w:cs="Calibri"/>
              <w:b/>
              <w:bCs/>
              <w:sz w:val="16"/>
            </w:rPr>
            <w:t>3</w:t>
          </w:r>
          <w:r w:rsidRPr="001000EF">
            <w:rPr>
              <w:rFonts w:ascii="Calibri" w:hAnsi="Calibri" w:cs="Calibri"/>
              <w:b/>
              <w:bCs/>
              <w:sz w:val="16"/>
            </w:rPr>
            <w:t xml:space="preserve"> v1.0)</w:t>
          </w:r>
        </w:p>
      </w:tc>
    </w:tr>
  </w:tbl>
  <w:p w:rsidR="008031FA" w:rsidRPr="00A478A9" w:rsidRDefault="008031FA" w:rsidP="00A47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D14" w:rsidRDefault="00805D14">
      <w:r>
        <w:separator/>
      </w:r>
    </w:p>
  </w:footnote>
  <w:footnote w:type="continuationSeparator" w:id="0">
    <w:p w:rsidR="00805D14" w:rsidRDefault="00805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98"/>
    <w:multiLevelType w:val="hybridMultilevel"/>
    <w:tmpl w:val="ADD69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65FE3"/>
    <w:multiLevelType w:val="hybridMultilevel"/>
    <w:tmpl w:val="9BF6D4D2"/>
    <w:lvl w:ilvl="0" w:tplc="3724A810">
      <w:start w:val="1"/>
      <w:numFmt w:val="bullet"/>
      <w:lvlText w:val=""/>
      <w:lvlJc w:val="left"/>
      <w:pPr>
        <w:tabs>
          <w:tab w:val="num" w:pos="720"/>
        </w:tabs>
        <w:ind w:left="720" w:hanging="360"/>
      </w:pPr>
      <w:rPr>
        <w:rFonts w:ascii="Wingdings 3" w:hAnsi="Wingdings 3" w:hint="default"/>
      </w:rPr>
    </w:lvl>
    <w:lvl w:ilvl="1" w:tplc="DB62D954" w:tentative="1">
      <w:start w:val="1"/>
      <w:numFmt w:val="bullet"/>
      <w:lvlText w:val=""/>
      <w:lvlJc w:val="left"/>
      <w:pPr>
        <w:tabs>
          <w:tab w:val="num" w:pos="1440"/>
        </w:tabs>
        <w:ind w:left="1440" w:hanging="360"/>
      </w:pPr>
      <w:rPr>
        <w:rFonts w:ascii="Wingdings 3" w:hAnsi="Wingdings 3" w:hint="default"/>
      </w:rPr>
    </w:lvl>
    <w:lvl w:ilvl="2" w:tplc="FA680150" w:tentative="1">
      <w:start w:val="1"/>
      <w:numFmt w:val="bullet"/>
      <w:lvlText w:val=""/>
      <w:lvlJc w:val="left"/>
      <w:pPr>
        <w:tabs>
          <w:tab w:val="num" w:pos="2160"/>
        </w:tabs>
        <w:ind w:left="2160" w:hanging="360"/>
      </w:pPr>
      <w:rPr>
        <w:rFonts w:ascii="Wingdings 3" w:hAnsi="Wingdings 3" w:hint="default"/>
      </w:rPr>
    </w:lvl>
    <w:lvl w:ilvl="3" w:tplc="B1E2DCE0" w:tentative="1">
      <w:start w:val="1"/>
      <w:numFmt w:val="bullet"/>
      <w:lvlText w:val=""/>
      <w:lvlJc w:val="left"/>
      <w:pPr>
        <w:tabs>
          <w:tab w:val="num" w:pos="2880"/>
        </w:tabs>
        <w:ind w:left="2880" w:hanging="360"/>
      </w:pPr>
      <w:rPr>
        <w:rFonts w:ascii="Wingdings 3" w:hAnsi="Wingdings 3" w:hint="default"/>
      </w:rPr>
    </w:lvl>
    <w:lvl w:ilvl="4" w:tplc="2190DE72" w:tentative="1">
      <w:start w:val="1"/>
      <w:numFmt w:val="bullet"/>
      <w:lvlText w:val=""/>
      <w:lvlJc w:val="left"/>
      <w:pPr>
        <w:tabs>
          <w:tab w:val="num" w:pos="3600"/>
        </w:tabs>
        <w:ind w:left="3600" w:hanging="360"/>
      </w:pPr>
      <w:rPr>
        <w:rFonts w:ascii="Wingdings 3" w:hAnsi="Wingdings 3" w:hint="default"/>
      </w:rPr>
    </w:lvl>
    <w:lvl w:ilvl="5" w:tplc="7570D8D8" w:tentative="1">
      <w:start w:val="1"/>
      <w:numFmt w:val="bullet"/>
      <w:lvlText w:val=""/>
      <w:lvlJc w:val="left"/>
      <w:pPr>
        <w:tabs>
          <w:tab w:val="num" w:pos="4320"/>
        </w:tabs>
        <w:ind w:left="4320" w:hanging="360"/>
      </w:pPr>
      <w:rPr>
        <w:rFonts w:ascii="Wingdings 3" w:hAnsi="Wingdings 3" w:hint="default"/>
      </w:rPr>
    </w:lvl>
    <w:lvl w:ilvl="6" w:tplc="98C433FC" w:tentative="1">
      <w:start w:val="1"/>
      <w:numFmt w:val="bullet"/>
      <w:lvlText w:val=""/>
      <w:lvlJc w:val="left"/>
      <w:pPr>
        <w:tabs>
          <w:tab w:val="num" w:pos="5040"/>
        </w:tabs>
        <w:ind w:left="5040" w:hanging="360"/>
      </w:pPr>
      <w:rPr>
        <w:rFonts w:ascii="Wingdings 3" w:hAnsi="Wingdings 3" w:hint="default"/>
      </w:rPr>
    </w:lvl>
    <w:lvl w:ilvl="7" w:tplc="A28EBEC2" w:tentative="1">
      <w:start w:val="1"/>
      <w:numFmt w:val="bullet"/>
      <w:lvlText w:val=""/>
      <w:lvlJc w:val="left"/>
      <w:pPr>
        <w:tabs>
          <w:tab w:val="num" w:pos="5760"/>
        </w:tabs>
        <w:ind w:left="5760" w:hanging="360"/>
      </w:pPr>
      <w:rPr>
        <w:rFonts w:ascii="Wingdings 3" w:hAnsi="Wingdings 3" w:hint="default"/>
      </w:rPr>
    </w:lvl>
    <w:lvl w:ilvl="8" w:tplc="B61A97B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4EA3BB6"/>
    <w:multiLevelType w:val="hybridMultilevel"/>
    <w:tmpl w:val="F5240660"/>
    <w:lvl w:ilvl="0" w:tplc="D3FE6958">
      <w:start w:val="1"/>
      <w:numFmt w:val="bullet"/>
      <w:lvlText w:val=""/>
      <w:lvlJc w:val="left"/>
      <w:pPr>
        <w:tabs>
          <w:tab w:val="num" w:pos="360"/>
        </w:tabs>
        <w:ind w:left="360" w:hanging="360"/>
      </w:pPr>
      <w:rPr>
        <w:rFonts w:ascii="Wingdings 3" w:hAnsi="Wingdings 3" w:hint="default"/>
      </w:rPr>
    </w:lvl>
    <w:lvl w:ilvl="1" w:tplc="B67A1012">
      <w:start w:val="1099"/>
      <w:numFmt w:val="bullet"/>
      <w:lvlText w:val="◦"/>
      <w:lvlJc w:val="left"/>
      <w:pPr>
        <w:tabs>
          <w:tab w:val="num" w:pos="1080"/>
        </w:tabs>
        <w:ind w:left="1080" w:hanging="360"/>
      </w:pPr>
      <w:rPr>
        <w:rFonts w:ascii="Verdana" w:hAnsi="Verdana" w:hint="default"/>
      </w:rPr>
    </w:lvl>
    <w:lvl w:ilvl="2" w:tplc="05D64FE4" w:tentative="1">
      <w:start w:val="1"/>
      <w:numFmt w:val="bullet"/>
      <w:lvlText w:val=""/>
      <w:lvlJc w:val="left"/>
      <w:pPr>
        <w:tabs>
          <w:tab w:val="num" w:pos="1800"/>
        </w:tabs>
        <w:ind w:left="1800" w:hanging="360"/>
      </w:pPr>
      <w:rPr>
        <w:rFonts w:ascii="Wingdings 3" w:hAnsi="Wingdings 3" w:hint="default"/>
      </w:rPr>
    </w:lvl>
    <w:lvl w:ilvl="3" w:tplc="6F34896E" w:tentative="1">
      <w:start w:val="1"/>
      <w:numFmt w:val="bullet"/>
      <w:lvlText w:val=""/>
      <w:lvlJc w:val="left"/>
      <w:pPr>
        <w:tabs>
          <w:tab w:val="num" w:pos="2520"/>
        </w:tabs>
        <w:ind w:left="2520" w:hanging="360"/>
      </w:pPr>
      <w:rPr>
        <w:rFonts w:ascii="Wingdings 3" w:hAnsi="Wingdings 3" w:hint="default"/>
      </w:rPr>
    </w:lvl>
    <w:lvl w:ilvl="4" w:tplc="B62419E8" w:tentative="1">
      <w:start w:val="1"/>
      <w:numFmt w:val="bullet"/>
      <w:lvlText w:val=""/>
      <w:lvlJc w:val="left"/>
      <w:pPr>
        <w:tabs>
          <w:tab w:val="num" w:pos="3240"/>
        </w:tabs>
        <w:ind w:left="3240" w:hanging="360"/>
      </w:pPr>
      <w:rPr>
        <w:rFonts w:ascii="Wingdings 3" w:hAnsi="Wingdings 3" w:hint="default"/>
      </w:rPr>
    </w:lvl>
    <w:lvl w:ilvl="5" w:tplc="48FAF328" w:tentative="1">
      <w:start w:val="1"/>
      <w:numFmt w:val="bullet"/>
      <w:lvlText w:val=""/>
      <w:lvlJc w:val="left"/>
      <w:pPr>
        <w:tabs>
          <w:tab w:val="num" w:pos="3960"/>
        </w:tabs>
        <w:ind w:left="3960" w:hanging="360"/>
      </w:pPr>
      <w:rPr>
        <w:rFonts w:ascii="Wingdings 3" w:hAnsi="Wingdings 3" w:hint="default"/>
      </w:rPr>
    </w:lvl>
    <w:lvl w:ilvl="6" w:tplc="F9D63384" w:tentative="1">
      <w:start w:val="1"/>
      <w:numFmt w:val="bullet"/>
      <w:lvlText w:val=""/>
      <w:lvlJc w:val="left"/>
      <w:pPr>
        <w:tabs>
          <w:tab w:val="num" w:pos="4680"/>
        </w:tabs>
        <w:ind w:left="4680" w:hanging="360"/>
      </w:pPr>
      <w:rPr>
        <w:rFonts w:ascii="Wingdings 3" w:hAnsi="Wingdings 3" w:hint="default"/>
      </w:rPr>
    </w:lvl>
    <w:lvl w:ilvl="7" w:tplc="BBEAA9F4" w:tentative="1">
      <w:start w:val="1"/>
      <w:numFmt w:val="bullet"/>
      <w:lvlText w:val=""/>
      <w:lvlJc w:val="left"/>
      <w:pPr>
        <w:tabs>
          <w:tab w:val="num" w:pos="5400"/>
        </w:tabs>
        <w:ind w:left="5400" w:hanging="360"/>
      </w:pPr>
      <w:rPr>
        <w:rFonts w:ascii="Wingdings 3" w:hAnsi="Wingdings 3" w:hint="default"/>
      </w:rPr>
    </w:lvl>
    <w:lvl w:ilvl="8" w:tplc="A4026188" w:tentative="1">
      <w:start w:val="1"/>
      <w:numFmt w:val="bullet"/>
      <w:lvlText w:val=""/>
      <w:lvlJc w:val="left"/>
      <w:pPr>
        <w:tabs>
          <w:tab w:val="num" w:pos="6120"/>
        </w:tabs>
        <w:ind w:left="6120" w:hanging="360"/>
      </w:pPr>
      <w:rPr>
        <w:rFonts w:ascii="Wingdings 3" w:hAnsi="Wingdings 3" w:hint="default"/>
      </w:rPr>
    </w:lvl>
  </w:abstractNum>
  <w:abstractNum w:abstractNumId="3" w15:restartNumberingAfterBreak="0">
    <w:nsid w:val="0517029E"/>
    <w:multiLevelType w:val="hybridMultilevel"/>
    <w:tmpl w:val="499AE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E82776"/>
    <w:multiLevelType w:val="hybridMultilevel"/>
    <w:tmpl w:val="0C522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5336B7"/>
    <w:multiLevelType w:val="hybridMultilevel"/>
    <w:tmpl w:val="B3D0D5C6"/>
    <w:lvl w:ilvl="0" w:tplc="CA48E442">
      <w:start w:val="1"/>
      <w:numFmt w:val="bullet"/>
      <w:lvlText w:val=""/>
      <w:lvlJc w:val="left"/>
      <w:pPr>
        <w:tabs>
          <w:tab w:val="num" w:pos="720"/>
        </w:tabs>
        <w:ind w:left="720" w:hanging="360"/>
      </w:pPr>
      <w:rPr>
        <w:rFonts w:ascii="Wingdings 3" w:hAnsi="Wingdings 3" w:hint="default"/>
      </w:rPr>
    </w:lvl>
    <w:lvl w:ilvl="1" w:tplc="74EC05E2" w:tentative="1">
      <w:start w:val="1"/>
      <w:numFmt w:val="bullet"/>
      <w:lvlText w:val=""/>
      <w:lvlJc w:val="left"/>
      <w:pPr>
        <w:tabs>
          <w:tab w:val="num" w:pos="1440"/>
        </w:tabs>
        <w:ind w:left="1440" w:hanging="360"/>
      </w:pPr>
      <w:rPr>
        <w:rFonts w:ascii="Wingdings 3" w:hAnsi="Wingdings 3" w:hint="default"/>
      </w:rPr>
    </w:lvl>
    <w:lvl w:ilvl="2" w:tplc="22D83DD0" w:tentative="1">
      <w:start w:val="1"/>
      <w:numFmt w:val="bullet"/>
      <w:lvlText w:val=""/>
      <w:lvlJc w:val="left"/>
      <w:pPr>
        <w:tabs>
          <w:tab w:val="num" w:pos="2160"/>
        </w:tabs>
        <w:ind w:left="2160" w:hanging="360"/>
      </w:pPr>
      <w:rPr>
        <w:rFonts w:ascii="Wingdings 3" w:hAnsi="Wingdings 3" w:hint="default"/>
      </w:rPr>
    </w:lvl>
    <w:lvl w:ilvl="3" w:tplc="CC080852" w:tentative="1">
      <w:start w:val="1"/>
      <w:numFmt w:val="bullet"/>
      <w:lvlText w:val=""/>
      <w:lvlJc w:val="left"/>
      <w:pPr>
        <w:tabs>
          <w:tab w:val="num" w:pos="2880"/>
        </w:tabs>
        <w:ind w:left="2880" w:hanging="360"/>
      </w:pPr>
      <w:rPr>
        <w:rFonts w:ascii="Wingdings 3" w:hAnsi="Wingdings 3" w:hint="default"/>
      </w:rPr>
    </w:lvl>
    <w:lvl w:ilvl="4" w:tplc="A1E42344" w:tentative="1">
      <w:start w:val="1"/>
      <w:numFmt w:val="bullet"/>
      <w:lvlText w:val=""/>
      <w:lvlJc w:val="left"/>
      <w:pPr>
        <w:tabs>
          <w:tab w:val="num" w:pos="3600"/>
        </w:tabs>
        <w:ind w:left="3600" w:hanging="360"/>
      </w:pPr>
      <w:rPr>
        <w:rFonts w:ascii="Wingdings 3" w:hAnsi="Wingdings 3" w:hint="default"/>
      </w:rPr>
    </w:lvl>
    <w:lvl w:ilvl="5" w:tplc="453A164A" w:tentative="1">
      <w:start w:val="1"/>
      <w:numFmt w:val="bullet"/>
      <w:lvlText w:val=""/>
      <w:lvlJc w:val="left"/>
      <w:pPr>
        <w:tabs>
          <w:tab w:val="num" w:pos="4320"/>
        </w:tabs>
        <w:ind w:left="4320" w:hanging="360"/>
      </w:pPr>
      <w:rPr>
        <w:rFonts w:ascii="Wingdings 3" w:hAnsi="Wingdings 3" w:hint="default"/>
      </w:rPr>
    </w:lvl>
    <w:lvl w:ilvl="6" w:tplc="762CD69C" w:tentative="1">
      <w:start w:val="1"/>
      <w:numFmt w:val="bullet"/>
      <w:lvlText w:val=""/>
      <w:lvlJc w:val="left"/>
      <w:pPr>
        <w:tabs>
          <w:tab w:val="num" w:pos="5040"/>
        </w:tabs>
        <w:ind w:left="5040" w:hanging="360"/>
      </w:pPr>
      <w:rPr>
        <w:rFonts w:ascii="Wingdings 3" w:hAnsi="Wingdings 3" w:hint="default"/>
      </w:rPr>
    </w:lvl>
    <w:lvl w:ilvl="7" w:tplc="A9780900" w:tentative="1">
      <w:start w:val="1"/>
      <w:numFmt w:val="bullet"/>
      <w:lvlText w:val=""/>
      <w:lvlJc w:val="left"/>
      <w:pPr>
        <w:tabs>
          <w:tab w:val="num" w:pos="5760"/>
        </w:tabs>
        <w:ind w:left="5760" w:hanging="360"/>
      </w:pPr>
      <w:rPr>
        <w:rFonts w:ascii="Wingdings 3" w:hAnsi="Wingdings 3" w:hint="default"/>
      </w:rPr>
    </w:lvl>
    <w:lvl w:ilvl="8" w:tplc="C9DA23F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8DB7C4F"/>
    <w:multiLevelType w:val="hybridMultilevel"/>
    <w:tmpl w:val="8D56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D51E43"/>
    <w:multiLevelType w:val="hybridMultilevel"/>
    <w:tmpl w:val="5268BB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77244D"/>
    <w:multiLevelType w:val="hybridMultilevel"/>
    <w:tmpl w:val="BAB64DD4"/>
    <w:lvl w:ilvl="0" w:tplc="3CF4CFC2">
      <w:start w:val="1"/>
      <w:numFmt w:val="bullet"/>
      <w:lvlText w:val=""/>
      <w:lvlJc w:val="left"/>
      <w:pPr>
        <w:tabs>
          <w:tab w:val="num" w:pos="720"/>
        </w:tabs>
        <w:ind w:left="720" w:hanging="360"/>
      </w:pPr>
      <w:rPr>
        <w:rFonts w:ascii="Wingdings 3" w:hAnsi="Wingdings 3" w:hint="default"/>
      </w:rPr>
    </w:lvl>
    <w:lvl w:ilvl="1" w:tplc="04962EC0" w:tentative="1">
      <w:start w:val="1"/>
      <w:numFmt w:val="bullet"/>
      <w:lvlText w:val=""/>
      <w:lvlJc w:val="left"/>
      <w:pPr>
        <w:tabs>
          <w:tab w:val="num" w:pos="1440"/>
        </w:tabs>
        <w:ind w:left="1440" w:hanging="360"/>
      </w:pPr>
      <w:rPr>
        <w:rFonts w:ascii="Wingdings 3" w:hAnsi="Wingdings 3" w:hint="default"/>
      </w:rPr>
    </w:lvl>
    <w:lvl w:ilvl="2" w:tplc="CD0AA81E" w:tentative="1">
      <w:start w:val="1"/>
      <w:numFmt w:val="bullet"/>
      <w:lvlText w:val=""/>
      <w:lvlJc w:val="left"/>
      <w:pPr>
        <w:tabs>
          <w:tab w:val="num" w:pos="2160"/>
        </w:tabs>
        <w:ind w:left="2160" w:hanging="360"/>
      </w:pPr>
      <w:rPr>
        <w:rFonts w:ascii="Wingdings 3" w:hAnsi="Wingdings 3" w:hint="default"/>
      </w:rPr>
    </w:lvl>
    <w:lvl w:ilvl="3" w:tplc="0A5CE172" w:tentative="1">
      <w:start w:val="1"/>
      <w:numFmt w:val="bullet"/>
      <w:lvlText w:val=""/>
      <w:lvlJc w:val="left"/>
      <w:pPr>
        <w:tabs>
          <w:tab w:val="num" w:pos="2880"/>
        </w:tabs>
        <w:ind w:left="2880" w:hanging="360"/>
      </w:pPr>
      <w:rPr>
        <w:rFonts w:ascii="Wingdings 3" w:hAnsi="Wingdings 3" w:hint="default"/>
      </w:rPr>
    </w:lvl>
    <w:lvl w:ilvl="4" w:tplc="8E52634E" w:tentative="1">
      <w:start w:val="1"/>
      <w:numFmt w:val="bullet"/>
      <w:lvlText w:val=""/>
      <w:lvlJc w:val="left"/>
      <w:pPr>
        <w:tabs>
          <w:tab w:val="num" w:pos="3600"/>
        </w:tabs>
        <w:ind w:left="3600" w:hanging="360"/>
      </w:pPr>
      <w:rPr>
        <w:rFonts w:ascii="Wingdings 3" w:hAnsi="Wingdings 3" w:hint="default"/>
      </w:rPr>
    </w:lvl>
    <w:lvl w:ilvl="5" w:tplc="2094145A" w:tentative="1">
      <w:start w:val="1"/>
      <w:numFmt w:val="bullet"/>
      <w:lvlText w:val=""/>
      <w:lvlJc w:val="left"/>
      <w:pPr>
        <w:tabs>
          <w:tab w:val="num" w:pos="4320"/>
        </w:tabs>
        <w:ind w:left="4320" w:hanging="360"/>
      </w:pPr>
      <w:rPr>
        <w:rFonts w:ascii="Wingdings 3" w:hAnsi="Wingdings 3" w:hint="default"/>
      </w:rPr>
    </w:lvl>
    <w:lvl w:ilvl="6" w:tplc="29AE4A8C" w:tentative="1">
      <w:start w:val="1"/>
      <w:numFmt w:val="bullet"/>
      <w:lvlText w:val=""/>
      <w:lvlJc w:val="left"/>
      <w:pPr>
        <w:tabs>
          <w:tab w:val="num" w:pos="5040"/>
        </w:tabs>
        <w:ind w:left="5040" w:hanging="360"/>
      </w:pPr>
      <w:rPr>
        <w:rFonts w:ascii="Wingdings 3" w:hAnsi="Wingdings 3" w:hint="default"/>
      </w:rPr>
    </w:lvl>
    <w:lvl w:ilvl="7" w:tplc="5B78790E" w:tentative="1">
      <w:start w:val="1"/>
      <w:numFmt w:val="bullet"/>
      <w:lvlText w:val=""/>
      <w:lvlJc w:val="left"/>
      <w:pPr>
        <w:tabs>
          <w:tab w:val="num" w:pos="5760"/>
        </w:tabs>
        <w:ind w:left="5760" w:hanging="360"/>
      </w:pPr>
      <w:rPr>
        <w:rFonts w:ascii="Wingdings 3" w:hAnsi="Wingdings 3" w:hint="default"/>
      </w:rPr>
    </w:lvl>
    <w:lvl w:ilvl="8" w:tplc="6B1EC66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531310E"/>
    <w:multiLevelType w:val="hybridMultilevel"/>
    <w:tmpl w:val="3DCADC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B55337"/>
    <w:multiLevelType w:val="hybridMultilevel"/>
    <w:tmpl w:val="6172C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2A0B6F"/>
    <w:multiLevelType w:val="hybridMultilevel"/>
    <w:tmpl w:val="B73AB29E"/>
    <w:lvl w:ilvl="0" w:tplc="F8683AE4">
      <w:start w:val="1"/>
      <w:numFmt w:val="bullet"/>
      <w:lvlText w:val=""/>
      <w:lvlJc w:val="left"/>
      <w:pPr>
        <w:tabs>
          <w:tab w:val="num" w:pos="720"/>
        </w:tabs>
        <w:ind w:left="720" w:hanging="360"/>
      </w:pPr>
      <w:rPr>
        <w:rFonts w:ascii="Wingdings 3" w:hAnsi="Wingdings 3" w:hint="default"/>
      </w:rPr>
    </w:lvl>
    <w:lvl w:ilvl="1" w:tplc="86EC8ED2" w:tentative="1">
      <w:start w:val="1"/>
      <w:numFmt w:val="bullet"/>
      <w:lvlText w:val=""/>
      <w:lvlJc w:val="left"/>
      <w:pPr>
        <w:tabs>
          <w:tab w:val="num" w:pos="1440"/>
        </w:tabs>
        <w:ind w:left="1440" w:hanging="360"/>
      </w:pPr>
      <w:rPr>
        <w:rFonts w:ascii="Wingdings 3" w:hAnsi="Wingdings 3" w:hint="default"/>
      </w:rPr>
    </w:lvl>
    <w:lvl w:ilvl="2" w:tplc="827402DE" w:tentative="1">
      <w:start w:val="1"/>
      <w:numFmt w:val="bullet"/>
      <w:lvlText w:val=""/>
      <w:lvlJc w:val="left"/>
      <w:pPr>
        <w:tabs>
          <w:tab w:val="num" w:pos="2160"/>
        </w:tabs>
        <w:ind w:left="2160" w:hanging="360"/>
      </w:pPr>
      <w:rPr>
        <w:rFonts w:ascii="Wingdings 3" w:hAnsi="Wingdings 3" w:hint="default"/>
      </w:rPr>
    </w:lvl>
    <w:lvl w:ilvl="3" w:tplc="6B620AD2" w:tentative="1">
      <w:start w:val="1"/>
      <w:numFmt w:val="bullet"/>
      <w:lvlText w:val=""/>
      <w:lvlJc w:val="left"/>
      <w:pPr>
        <w:tabs>
          <w:tab w:val="num" w:pos="2880"/>
        </w:tabs>
        <w:ind w:left="2880" w:hanging="360"/>
      </w:pPr>
      <w:rPr>
        <w:rFonts w:ascii="Wingdings 3" w:hAnsi="Wingdings 3" w:hint="default"/>
      </w:rPr>
    </w:lvl>
    <w:lvl w:ilvl="4" w:tplc="6F187124" w:tentative="1">
      <w:start w:val="1"/>
      <w:numFmt w:val="bullet"/>
      <w:lvlText w:val=""/>
      <w:lvlJc w:val="left"/>
      <w:pPr>
        <w:tabs>
          <w:tab w:val="num" w:pos="3600"/>
        </w:tabs>
        <w:ind w:left="3600" w:hanging="360"/>
      </w:pPr>
      <w:rPr>
        <w:rFonts w:ascii="Wingdings 3" w:hAnsi="Wingdings 3" w:hint="default"/>
      </w:rPr>
    </w:lvl>
    <w:lvl w:ilvl="5" w:tplc="D1BE1A80" w:tentative="1">
      <w:start w:val="1"/>
      <w:numFmt w:val="bullet"/>
      <w:lvlText w:val=""/>
      <w:lvlJc w:val="left"/>
      <w:pPr>
        <w:tabs>
          <w:tab w:val="num" w:pos="4320"/>
        </w:tabs>
        <w:ind w:left="4320" w:hanging="360"/>
      </w:pPr>
      <w:rPr>
        <w:rFonts w:ascii="Wingdings 3" w:hAnsi="Wingdings 3" w:hint="default"/>
      </w:rPr>
    </w:lvl>
    <w:lvl w:ilvl="6" w:tplc="2AFA2992" w:tentative="1">
      <w:start w:val="1"/>
      <w:numFmt w:val="bullet"/>
      <w:lvlText w:val=""/>
      <w:lvlJc w:val="left"/>
      <w:pPr>
        <w:tabs>
          <w:tab w:val="num" w:pos="5040"/>
        </w:tabs>
        <w:ind w:left="5040" w:hanging="360"/>
      </w:pPr>
      <w:rPr>
        <w:rFonts w:ascii="Wingdings 3" w:hAnsi="Wingdings 3" w:hint="default"/>
      </w:rPr>
    </w:lvl>
    <w:lvl w:ilvl="7" w:tplc="42A63538" w:tentative="1">
      <w:start w:val="1"/>
      <w:numFmt w:val="bullet"/>
      <w:lvlText w:val=""/>
      <w:lvlJc w:val="left"/>
      <w:pPr>
        <w:tabs>
          <w:tab w:val="num" w:pos="5760"/>
        </w:tabs>
        <w:ind w:left="5760" w:hanging="360"/>
      </w:pPr>
      <w:rPr>
        <w:rFonts w:ascii="Wingdings 3" w:hAnsi="Wingdings 3" w:hint="default"/>
      </w:rPr>
    </w:lvl>
    <w:lvl w:ilvl="8" w:tplc="18F8455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97E3526"/>
    <w:multiLevelType w:val="hybridMultilevel"/>
    <w:tmpl w:val="5D46B32C"/>
    <w:lvl w:ilvl="0" w:tplc="319A374C">
      <w:start w:val="1"/>
      <w:numFmt w:val="bullet"/>
      <w:lvlText w:val=""/>
      <w:lvlJc w:val="left"/>
      <w:pPr>
        <w:tabs>
          <w:tab w:val="num" w:pos="720"/>
        </w:tabs>
        <w:ind w:left="720" w:hanging="360"/>
      </w:pPr>
      <w:rPr>
        <w:rFonts w:ascii="Wingdings 3" w:hAnsi="Wingdings 3" w:hint="default"/>
      </w:rPr>
    </w:lvl>
    <w:lvl w:ilvl="1" w:tplc="D038A660" w:tentative="1">
      <w:start w:val="1"/>
      <w:numFmt w:val="bullet"/>
      <w:lvlText w:val=""/>
      <w:lvlJc w:val="left"/>
      <w:pPr>
        <w:tabs>
          <w:tab w:val="num" w:pos="1440"/>
        </w:tabs>
        <w:ind w:left="1440" w:hanging="360"/>
      </w:pPr>
      <w:rPr>
        <w:rFonts w:ascii="Wingdings 3" w:hAnsi="Wingdings 3" w:hint="default"/>
      </w:rPr>
    </w:lvl>
    <w:lvl w:ilvl="2" w:tplc="23DC20D4" w:tentative="1">
      <w:start w:val="1"/>
      <w:numFmt w:val="bullet"/>
      <w:lvlText w:val=""/>
      <w:lvlJc w:val="left"/>
      <w:pPr>
        <w:tabs>
          <w:tab w:val="num" w:pos="2160"/>
        </w:tabs>
        <w:ind w:left="2160" w:hanging="360"/>
      </w:pPr>
      <w:rPr>
        <w:rFonts w:ascii="Wingdings 3" w:hAnsi="Wingdings 3" w:hint="default"/>
      </w:rPr>
    </w:lvl>
    <w:lvl w:ilvl="3" w:tplc="AB4C2C24" w:tentative="1">
      <w:start w:val="1"/>
      <w:numFmt w:val="bullet"/>
      <w:lvlText w:val=""/>
      <w:lvlJc w:val="left"/>
      <w:pPr>
        <w:tabs>
          <w:tab w:val="num" w:pos="2880"/>
        </w:tabs>
        <w:ind w:left="2880" w:hanging="360"/>
      </w:pPr>
      <w:rPr>
        <w:rFonts w:ascii="Wingdings 3" w:hAnsi="Wingdings 3" w:hint="default"/>
      </w:rPr>
    </w:lvl>
    <w:lvl w:ilvl="4" w:tplc="D8C211A6" w:tentative="1">
      <w:start w:val="1"/>
      <w:numFmt w:val="bullet"/>
      <w:lvlText w:val=""/>
      <w:lvlJc w:val="left"/>
      <w:pPr>
        <w:tabs>
          <w:tab w:val="num" w:pos="3600"/>
        </w:tabs>
        <w:ind w:left="3600" w:hanging="360"/>
      </w:pPr>
      <w:rPr>
        <w:rFonts w:ascii="Wingdings 3" w:hAnsi="Wingdings 3" w:hint="default"/>
      </w:rPr>
    </w:lvl>
    <w:lvl w:ilvl="5" w:tplc="892CC434" w:tentative="1">
      <w:start w:val="1"/>
      <w:numFmt w:val="bullet"/>
      <w:lvlText w:val=""/>
      <w:lvlJc w:val="left"/>
      <w:pPr>
        <w:tabs>
          <w:tab w:val="num" w:pos="4320"/>
        </w:tabs>
        <w:ind w:left="4320" w:hanging="360"/>
      </w:pPr>
      <w:rPr>
        <w:rFonts w:ascii="Wingdings 3" w:hAnsi="Wingdings 3" w:hint="default"/>
      </w:rPr>
    </w:lvl>
    <w:lvl w:ilvl="6" w:tplc="8AE4BA62" w:tentative="1">
      <w:start w:val="1"/>
      <w:numFmt w:val="bullet"/>
      <w:lvlText w:val=""/>
      <w:lvlJc w:val="left"/>
      <w:pPr>
        <w:tabs>
          <w:tab w:val="num" w:pos="5040"/>
        </w:tabs>
        <w:ind w:left="5040" w:hanging="360"/>
      </w:pPr>
      <w:rPr>
        <w:rFonts w:ascii="Wingdings 3" w:hAnsi="Wingdings 3" w:hint="default"/>
      </w:rPr>
    </w:lvl>
    <w:lvl w:ilvl="7" w:tplc="EE5E0B6A" w:tentative="1">
      <w:start w:val="1"/>
      <w:numFmt w:val="bullet"/>
      <w:lvlText w:val=""/>
      <w:lvlJc w:val="left"/>
      <w:pPr>
        <w:tabs>
          <w:tab w:val="num" w:pos="5760"/>
        </w:tabs>
        <w:ind w:left="5760" w:hanging="360"/>
      </w:pPr>
      <w:rPr>
        <w:rFonts w:ascii="Wingdings 3" w:hAnsi="Wingdings 3" w:hint="default"/>
      </w:rPr>
    </w:lvl>
    <w:lvl w:ilvl="8" w:tplc="1D4C427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1E821D65"/>
    <w:multiLevelType w:val="hybridMultilevel"/>
    <w:tmpl w:val="B0FA02A8"/>
    <w:lvl w:ilvl="0" w:tplc="08090001">
      <w:start w:val="1"/>
      <w:numFmt w:val="bullet"/>
      <w:lvlText w:val=""/>
      <w:lvlJc w:val="left"/>
      <w:pPr>
        <w:tabs>
          <w:tab w:val="num" w:pos="360"/>
        </w:tabs>
        <w:ind w:left="360" w:hanging="360"/>
      </w:pPr>
      <w:rPr>
        <w:rFonts w:ascii="Symbol" w:hAnsi="Symbol" w:hint="default"/>
      </w:rPr>
    </w:lvl>
    <w:lvl w:ilvl="1" w:tplc="D6A64492" w:tentative="1">
      <w:start w:val="1"/>
      <w:numFmt w:val="bullet"/>
      <w:lvlText w:val=""/>
      <w:lvlJc w:val="left"/>
      <w:pPr>
        <w:tabs>
          <w:tab w:val="num" w:pos="1080"/>
        </w:tabs>
        <w:ind w:left="1080" w:hanging="360"/>
      </w:pPr>
      <w:rPr>
        <w:rFonts w:ascii="Wingdings 3" w:hAnsi="Wingdings 3" w:hint="default"/>
      </w:rPr>
    </w:lvl>
    <w:lvl w:ilvl="2" w:tplc="02140D1E" w:tentative="1">
      <w:start w:val="1"/>
      <w:numFmt w:val="bullet"/>
      <w:lvlText w:val=""/>
      <w:lvlJc w:val="left"/>
      <w:pPr>
        <w:tabs>
          <w:tab w:val="num" w:pos="1800"/>
        </w:tabs>
        <w:ind w:left="1800" w:hanging="360"/>
      </w:pPr>
      <w:rPr>
        <w:rFonts w:ascii="Wingdings 3" w:hAnsi="Wingdings 3" w:hint="default"/>
      </w:rPr>
    </w:lvl>
    <w:lvl w:ilvl="3" w:tplc="A71C7BD4" w:tentative="1">
      <w:start w:val="1"/>
      <w:numFmt w:val="bullet"/>
      <w:lvlText w:val=""/>
      <w:lvlJc w:val="left"/>
      <w:pPr>
        <w:tabs>
          <w:tab w:val="num" w:pos="2520"/>
        </w:tabs>
        <w:ind w:left="2520" w:hanging="360"/>
      </w:pPr>
      <w:rPr>
        <w:rFonts w:ascii="Wingdings 3" w:hAnsi="Wingdings 3" w:hint="default"/>
      </w:rPr>
    </w:lvl>
    <w:lvl w:ilvl="4" w:tplc="F920DE24" w:tentative="1">
      <w:start w:val="1"/>
      <w:numFmt w:val="bullet"/>
      <w:lvlText w:val=""/>
      <w:lvlJc w:val="left"/>
      <w:pPr>
        <w:tabs>
          <w:tab w:val="num" w:pos="3240"/>
        </w:tabs>
        <w:ind w:left="3240" w:hanging="360"/>
      </w:pPr>
      <w:rPr>
        <w:rFonts w:ascii="Wingdings 3" w:hAnsi="Wingdings 3" w:hint="default"/>
      </w:rPr>
    </w:lvl>
    <w:lvl w:ilvl="5" w:tplc="9168D3A2" w:tentative="1">
      <w:start w:val="1"/>
      <w:numFmt w:val="bullet"/>
      <w:lvlText w:val=""/>
      <w:lvlJc w:val="left"/>
      <w:pPr>
        <w:tabs>
          <w:tab w:val="num" w:pos="3960"/>
        </w:tabs>
        <w:ind w:left="3960" w:hanging="360"/>
      </w:pPr>
      <w:rPr>
        <w:rFonts w:ascii="Wingdings 3" w:hAnsi="Wingdings 3" w:hint="default"/>
      </w:rPr>
    </w:lvl>
    <w:lvl w:ilvl="6" w:tplc="B002D69A" w:tentative="1">
      <w:start w:val="1"/>
      <w:numFmt w:val="bullet"/>
      <w:lvlText w:val=""/>
      <w:lvlJc w:val="left"/>
      <w:pPr>
        <w:tabs>
          <w:tab w:val="num" w:pos="4680"/>
        </w:tabs>
        <w:ind w:left="4680" w:hanging="360"/>
      </w:pPr>
      <w:rPr>
        <w:rFonts w:ascii="Wingdings 3" w:hAnsi="Wingdings 3" w:hint="default"/>
      </w:rPr>
    </w:lvl>
    <w:lvl w:ilvl="7" w:tplc="5A8AD534" w:tentative="1">
      <w:start w:val="1"/>
      <w:numFmt w:val="bullet"/>
      <w:lvlText w:val=""/>
      <w:lvlJc w:val="left"/>
      <w:pPr>
        <w:tabs>
          <w:tab w:val="num" w:pos="5400"/>
        </w:tabs>
        <w:ind w:left="5400" w:hanging="360"/>
      </w:pPr>
      <w:rPr>
        <w:rFonts w:ascii="Wingdings 3" w:hAnsi="Wingdings 3" w:hint="default"/>
      </w:rPr>
    </w:lvl>
    <w:lvl w:ilvl="8" w:tplc="EB0E21D2" w:tentative="1">
      <w:start w:val="1"/>
      <w:numFmt w:val="bullet"/>
      <w:lvlText w:val=""/>
      <w:lvlJc w:val="left"/>
      <w:pPr>
        <w:tabs>
          <w:tab w:val="num" w:pos="6120"/>
        </w:tabs>
        <w:ind w:left="6120" w:hanging="360"/>
      </w:pPr>
      <w:rPr>
        <w:rFonts w:ascii="Wingdings 3" w:hAnsi="Wingdings 3" w:hint="default"/>
      </w:rPr>
    </w:lvl>
  </w:abstractNum>
  <w:abstractNum w:abstractNumId="14" w15:restartNumberingAfterBreak="0">
    <w:nsid w:val="26247E4D"/>
    <w:multiLevelType w:val="hybridMultilevel"/>
    <w:tmpl w:val="24FC3060"/>
    <w:lvl w:ilvl="0" w:tplc="5F4C5F98">
      <w:start w:val="1"/>
      <w:numFmt w:val="bullet"/>
      <w:lvlText w:val=""/>
      <w:lvlJc w:val="left"/>
      <w:pPr>
        <w:tabs>
          <w:tab w:val="num" w:pos="720"/>
        </w:tabs>
        <w:ind w:left="720" w:hanging="360"/>
      </w:pPr>
      <w:rPr>
        <w:rFonts w:ascii="Wingdings 3" w:hAnsi="Wingdings 3" w:hint="default"/>
      </w:rPr>
    </w:lvl>
    <w:lvl w:ilvl="1" w:tplc="A3AEF8DC" w:tentative="1">
      <w:start w:val="1"/>
      <w:numFmt w:val="bullet"/>
      <w:lvlText w:val=""/>
      <w:lvlJc w:val="left"/>
      <w:pPr>
        <w:tabs>
          <w:tab w:val="num" w:pos="1440"/>
        </w:tabs>
        <w:ind w:left="1440" w:hanging="360"/>
      </w:pPr>
      <w:rPr>
        <w:rFonts w:ascii="Wingdings 3" w:hAnsi="Wingdings 3" w:hint="default"/>
      </w:rPr>
    </w:lvl>
    <w:lvl w:ilvl="2" w:tplc="C63A3E5A" w:tentative="1">
      <w:start w:val="1"/>
      <w:numFmt w:val="bullet"/>
      <w:lvlText w:val=""/>
      <w:lvlJc w:val="left"/>
      <w:pPr>
        <w:tabs>
          <w:tab w:val="num" w:pos="2160"/>
        </w:tabs>
        <w:ind w:left="2160" w:hanging="360"/>
      </w:pPr>
      <w:rPr>
        <w:rFonts w:ascii="Wingdings 3" w:hAnsi="Wingdings 3" w:hint="default"/>
      </w:rPr>
    </w:lvl>
    <w:lvl w:ilvl="3" w:tplc="8878F93E" w:tentative="1">
      <w:start w:val="1"/>
      <w:numFmt w:val="bullet"/>
      <w:lvlText w:val=""/>
      <w:lvlJc w:val="left"/>
      <w:pPr>
        <w:tabs>
          <w:tab w:val="num" w:pos="2880"/>
        </w:tabs>
        <w:ind w:left="2880" w:hanging="360"/>
      </w:pPr>
      <w:rPr>
        <w:rFonts w:ascii="Wingdings 3" w:hAnsi="Wingdings 3" w:hint="default"/>
      </w:rPr>
    </w:lvl>
    <w:lvl w:ilvl="4" w:tplc="867A60B6" w:tentative="1">
      <w:start w:val="1"/>
      <w:numFmt w:val="bullet"/>
      <w:lvlText w:val=""/>
      <w:lvlJc w:val="left"/>
      <w:pPr>
        <w:tabs>
          <w:tab w:val="num" w:pos="3600"/>
        </w:tabs>
        <w:ind w:left="3600" w:hanging="360"/>
      </w:pPr>
      <w:rPr>
        <w:rFonts w:ascii="Wingdings 3" w:hAnsi="Wingdings 3" w:hint="default"/>
      </w:rPr>
    </w:lvl>
    <w:lvl w:ilvl="5" w:tplc="8CBA5FC0" w:tentative="1">
      <w:start w:val="1"/>
      <w:numFmt w:val="bullet"/>
      <w:lvlText w:val=""/>
      <w:lvlJc w:val="left"/>
      <w:pPr>
        <w:tabs>
          <w:tab w:val="num" w:pos="4320"/>
        </w:tabs>
        <w:ind w:left="4320" w:hanging="360"/>
      </w:pPr>
      <w:rPr>
        <w:rFonts w:ascii="Wingdings 3" w:hAnsi="Wingdings 3" w:hint="default"/>
      </w:rPr>
    </w:lvl>
    <w:lvl w:ilvl="6" w:tplc="CFE88E76" w:tentative="1">
      <w:start w:val="1"/>
      <w:numFmt w:val="bullet"/>
      <w:lvlText w:val=""/>
      <w:lvlJc w:val="left"/>
      <w:pPr>
        <w:tabs>
          <w:tab w:val="num" w:pos="5040"/>
        </w:tabs>
        <w:ind w:left="5040" w:hanging="360"/>
      </w:pPr>
      <w:rPr>
        <w:rFonts w:ascii="Wingdings 3" w:hAnsi="Wingdings 3" w:hint="default"/>
      </w:rPr>
    </w:lvl>
    <w:lvl w:ilvl="7" w:tplc="A9325ADE" w:tentative="1">
      <w:start w:val="1"/>
      <w:numFmt w:val="bullet"/>
      <w:lvlText w:val=""/>
      <w:lvlJc w:val="left"/>
      <w:pPr>
        <w:tabs>
          <w:tab w:val="num" w:pos="5760"/>
        </w:tabs>
        <w:ind w:left="5760" w:hanging="360"/>
      </w:pPr>
      <w:rPr>
        <w:rFonts w:ascii="Wingdings 3" w:hAnsi="Wingdings 3" w:hint="default"/>
      </w:rPr>
    </w:lvl>
    <w:lvl w:ilvl="8" w:tplc="56C65866"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17D55CD"/>
    <w:multiLevelType w:val="hybridMultilevel"/>
    <w:tmpl w:val="B2449260"/>
    <w:lvl w:ilvl="0" w:tplc="0FE8B2D0">
      <w:start w:val="1"/>
      <w:numFmt w:val="bullet"/>
      <w:lvlText w:val=""/>
      <w:lvlJc w:val="left"/>
      <w:pPr>
        <w:tabs>
          <w:tab w:val="num" w:pos="720"/>
        </w:tabs>
        <w:ind w:left="720" w:hanging="360"/>
      </w:pPr>
      <w:rPr>
        <w:rFonts w:ascii="Wingdings 3" w:hAnsi="Wingdings 3" w:hint="default"/>
      </w:rPr>
    </w:lvl>
    <w:lvl w:ilvl="1" w:tplc="583ECC9A" w:tentative="1">
      <w:start w:val="1"/>
      <w:numFmt w:val="bullet"/>
      <w:lvlText w:val=""/>
      <w:lvlJc w:val="left"/>
      <w:pPr>
        <w:tabs>
          <w:tab w:val="num" w:pos="1440"/>
        </w:tabs>
        <w:ind w:left="1440" w:hanging="360"/>
      </w:pPr>
      <w:rPr>
        <w:rFonts w:ascii="Wingdings 3" w:hAnsi="Wingdings 3" w:hint="default"/>
      </w:rPr>
    </w:lvl>
    <w:lvl w:ilvl="2" w:tplc="EDA46628" w:tentative="1">
      <w:start w:val="1"/>
      <w:numFmt w:val="bullet"/>
      <w:lvlText w:val=""/>
      <w:lvlJc w:val="left"/>
      <w:pPr>
        <w:tabs>
          <w:tab w:val="num" w:pos="2160"/>
        </w:tabs>
        <w:ind w:left="2160" w:hanging="360"/>
      </w:pPr>
      <w:rPr>
        <w:rFonts w:ascii="Wingdings 3" w:hAnsi="Wingdings 3" w:hint="default"/>
      </w:rPr>
    </w:lvl>
    <w:lvl w:ilvl="3" w:tplc="A4DC2230" w:tentative="1">
      <w:start w:val="1"/>
      <w:numFmt w:val="bullet"/>
      <w:lvlText w:val=""/>
      <w:lvlJc w:val="left"/>
      <w:pPr>
        <w:tabs>
          <w:tab w:val="num" w:pos="2880"/>
        </w:tabs>
        <w:ind w:left="2880" w:hanging="360"/>
      </w:pPr>
      <w:rPr>
        <w:rFonts w:ascii="Wingdings 3" w:hAnsi="Wingdings 3" w:hint="default"/>
      </w:rPr>
    </w:lvl>
    <w:lvl w:ilvl="4" w:tplc="0F0EF93E" w:tentative="1">
      <w:start w:val="1"/>
      <w:numFmt w:val="bullet"/>
      <w:lvlText w:val=""/>
      <w:lvlJc w:val="left"/>
      <w:pPr>
        <w:tabs>
          <w:tab w:val="num" w:pos="3600"/>
        </w:tabs>
        <w:ind w:left="3600" w:hanging="360"/>
      </w:pPr>
      <w:rPr>
        <w:rFonts w:ascii="Wingdings 3" w:hAnsi="Wingdings 3" w:hint="default"/>
      </w:rPr>
    </w:lvl>
    <w:lvl w:ilvl="5" w:tplc="5942C7E0" w:tentative="1">
      <w:start w:val="1"/>
      <w:numFmt w:val="bullet"/>
      <w:lvlText w:val=""/>
      <w:lvlJc w:val="left"/>
      <w:pPr>
        <w:tabs>
          <w:tab w:val="num" w:pos="4320"/>
        </w:tabs>
        <w:ind w:left="4320" w:hanging="360"/>
      </w:pPr>
      <w:rPr>
        <w:rFonts w:ascii="Wingdings 3" w:hAnsi="Wingdings 3" w:hint="default"/>
      </w:rPr>
    </w:lvl>
    <w:lvl w:ilvl="6" w:tplc="5EFC5792" w:tentative="1">
      <w:start w:val="1"/>
      <w:numFmt w:val="bullet"/>
      <w:lvlText w:val=""/>
      <w:lvlJc w:val="left"/>
      <w:pPr>
        <w:tabs>
          <w:tab w:val="num" w:pos="5040"/>
        </w:tabs>
        <w:ind w:left="5040" w:hanging="360"/>
      </w:pPr>
      <w:rPr>
        <w:rFonts w:ascii="Wingdings 3" w:hAnsi="Wingdings 3" w:hint="default"/>
      </w:rPr>
    </w:lvl>
    <w:lvl w:ilvl="7" w:tplc="F018887E" w:tentative="1">
      <w:start w:val="1"/>
      <w:numFmt w:val="bullet"/>
      <w:lvlText w:val=""/>
      <w:lvlJc w:val="left"/>
      <w:pPr>
        <w:tabs>
          <w:tab w:val="num" w:pos="5760"/>
        </w:tabs>
        <w:ind w:left="5760" w:hanging="360"/>
      </w:pPr>
      <w:rPr>
        <w:rFonts w:ascii="Wingdings 3" w:hAnsi="Wingdings 3" w:hint="default"/>
      </w:rPr>
    </w:lvl>
    <w:lvl w:ilvl="8" w:tplc="DF9CE430"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7C25CB6"/>
    <w:multiLevelType w:val="hybridMultilevel"/>
    <w:tmpl w:val="F2C06688"/>
    <w:lvl w:ilvl="0" w:tplc="0F4E9220">
      <w:start w:val="1"/>
      <w:numFmt w:val="bullet"/>
      <w:lvlText w:val=""/>
      <w:lvlJc w:val="left"/>
      <w:pPr>
        <w:tabs>
          <w:tab w:val="num" w:pos="720"/>
        </w:tabs>
        <w:ind w:left="720" w:hanging="360"/>
      </w:pPr>
      <w:rPr>
        <w:rFonts w:ascii="Wingdings 3" w:hAnsi="Wingdings 3" w:hint="default"/>
      </w:rPr>
    </w:lvl>
    <w:lvl w:ilvl="1" w:tplc="77D20E8A" w:tentative="1">
      <w:start w:val="1"/>
      <w:numFmt w:val="bullet"/>
      <w:lvlText w:val=""/>
      <w:lvlJc w:val="left"/>
      <w:pPr>
        <w:tabs>
          <w:tab w:val="num" w:pos="1440"/>
        </w:tabs>
        <w:ind w:left="1440" w:hanging="360"/>
      </w:pPr>
      <w:rPr>
        <w:rFonts w:ascii="Wingdings 3" w:hAnsi="Wingdings 3" w:hint="default"/>
      </w:rPr>
    </w:lvl>
    <w:lvl w:ilvl="2" w:tplc="0634377E" w:tentative="1">
      <w:start w:val="1"/>
      <w:numFmt w:val="bullet"/>
      <w:lvlText w:val=""/>
      <w:lvlJc w:val="left"/>
      <w:pPr>
        <w:tabs>
          <w:tab w:val="num" w:pos="2160"/>
        </w:tabs>
        <w:ind w:left="2160" w:hanging="360"/>
      </w:pPr>
      <w:rPr>
        <w:rFonts w:ascii="Wingdings 3" w:hAnsi="Wingdings 3" w:hint="default"/>
      </w:rPr>
    </w:lvl>
    <w:lvl w:ilvl="3" w:tplc="6EAEA240" w:tentative="1">
      <w:start w:val="1"/>
      <w:numFmt w:val="bullet"/>
      <w:lvlText w:val=""/>
      <w:lvlJc w:val="left"/>
      <w:pPr>
        <w:tabs>
          <w:tab w:val="num" w:pos="2880"/>
        </w:tabs>
        <w:ind w:left="2880" w:hanging="360"/>
      </w:pPr>
      <w:rPr>
        <w:rFonts w:ascii="Wingdings 3" w:hAnsi="Wingdings 3" w:hint="default"/>
      </w:rPr>
    </w:lvl>
    <w:lvl w:ilvl="4" w:tplc="F85CA084" w:tentative="1">
      <w:start w:val="1"/>
      <w:numFmt w:val="bullet"/>
      <w:lvlText w:val=""/>
      <w:lvlJc w:val="left"/>
      <w:pPr>
        <w:tabs>
          <w:tab w:val="num" w:pos="3600"/>
        </w:tabs>
        <w:ind w:left="3600" w:hanging="360"/>
      </w:pPr>
      <w:rPr>
        <w:rFonts w:ascii="Wingdings 3" w:hAnsi="Wingdings 3" w:hint="default"/>
      </w:rPr>
    </w:lvl>
    <w:lvl w:ilvl="5" w:tplc="829ABF60" w:tentative="1">
      <w:start w:val="1"/>
      <w:numFmt w:val="bullet"/>
      <w:lvlText w:val=""/>
      <w:lvlJc w:val="left"/>
      <w:pPr>
        <w:tabs>
          <w:tab w:val="num" w:pos="4320"/>
        </w:tabs>
        <w:ind w:left="4320" w:hanging="360"/>
      </w:pPr>
      <w:rPr>
        <w:rFonts w:ascii="Wingdings 3" w:hAnsi="Wingdings 3" w:hint="default"/>
      </w:rPr>
    </w:lvl>
    <w:lvl w:ilvl="6" w:tplc="4646502E" w:tentative="1">
      <w:start w:val="1"/>
      <w:numFmt w:val="bullet"/>
      <w:lvlText w:val=""/>
      <w:lvlJc w:val="left"/>
      <w:pPr>
        <w:tabs>
          <w:tab w:val="num" w:pos="5040"/>
        </w:tabs>
        <w:ind w:left="5040" w:hanging="360"/>
      </w:pPr>
      <w:rPr>
        <w:rFonts w:ascii="Wingdings 3" w:hAnsi="Wingdings 3" w:hint="default"/>
      </w:rPr>
    </w:lvl>
    <w:lvl w:ilvl="7" w:tplc="4582F980" w:tentative="1">
      <w:start w:val="1"/>
      <w:numFmt w:val="bullet"/>
      <w:lvlText w:val=""/>
      <w:lvlJc w:val="left"/>
      <w:pPr>
        <w:tabs>
          <w:tab w:val="num" w:pos="5760"/>
        </w:tabs>
        <w:ind w:left="5760" w:hanging="360"/>
      </w:pPr>
      <w:rPr>
        <w:rFonts w:ascii="Wingdings 3" w:hAnsi="Wingdings 3" w:hint="default"/>
      </w:rPr>
    </w:lvl>
    <w:lvl w:ilvl="8" w:tplc="44ACDEA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A377F6B"/>
    <w:multiLevelType w:val="hybridMultilevel"/>
    <w:tmpl w:val="E9168DF2"/>
    <w:lvl w:ilvl="0" w:tplc="08090001">
      <w:start w:val="1"/>
      <w:numFmt w:val="bullet"/>
      <w:lvlText w:val=""/>
      <w:lvlJc w:val="left"/>
      <w:pPr>
        <w:tabs>
          <w:tab w:val="num" w:pos="360"/>
        </w:tabs>
        <w:ind w:left="360" w:hanging="360"/>
      </w:pPr>
      <w:rPr>
        <w:rFonts w:ascii="Symbol" w:hAnsi="Symbol" w:hint="default"/>
      </w:rPr>
    </w:lvl>
    <w:lvl w:ilvl="1" w:tplc="F04AF0EE" w:tentative="1">
      <w:start w:val="1"/>
      <w:numFmt w:val="bullet"/>
      <w:lvlText w:val=""/>
      <w:lvlJc w:val="left"/>
      <w:pPr>
        <w:tabs>
          <w:tab w:val="num" w:pos="1080"/>
        </w:tabs>
        <w:ind w:left="1080" w:hanging="360"/>
      </w:pPr>
      <w:rPr>
        <w:rFonts w:ascii="Wingdings 3" w:hAnsi="Wingdings 3" w:hint="default"/>
      </w:rPr>
    </w:lvl>
    <w:lvl w:ilvl="2" w:tplc="6E66D57C" w:tentative="1">
      <w:start w:val="1"/>
      <w:numFmt w:val="bullet"/>
      <w:lvlText w:val=""/>
      <w:lvlJc w:val="left"/>
      <w:pPr>
        <w:tabs>
          <w:tab w:val="num" w:pos="1800"/>
        </w:tabs>
        <w:ind w:left="1800" w:hanging="360"/>
      </w:pPr>
      <w:rPr>
        <w:rFonts w:ascii="Wingdings 3" w:hAnsi="Wingdings 3" w:hint="default"/>
      </w:rPr>
    </w:lvl>
    <w:lvl w:ilvl="3" w:tplc="8D4C2B54" w:tentative="1">
      <w:start w:val="1"/>
      <w:numFmt w:val="bullet"/>
      <w:lvlText w:val=""/>
      <w:lvlJc w:val="left"/>
      <w:pPr>
        <w:tabs>
          <w:tab w:val="num" w:pos="2520"/>
        </w:tabs>
        <w:ind w:left="2520" w:hanging="360"/>
      </w:pPr>
      <w:rPr>
        <w:rFonts w:ascii="Wingdings 3" w:hAnsi="Wingdings 3" w:hint="default"/>
      </w:rPr>
    </w:lvl>
    <w:lvl w:ilvl="4" w:tplc="A49460B4" w:tentative="1">
      <w:start w:val="1"/>
      <w:numFmt w:val="bullet"/>
      <w:lvlText w:val=""/>
      <w:lvlJc w:val="left"/>
      <w:pPr>
        <w:tabs>
          <w:tab w:val="num" w:pos="3240"/>
        </w:tabs>
        <w:ind w:left="3240" w:hanging="360"/>
      </w:pPr>
      <w:rPr>
        <w:rFonts w:ascii="Wingdings 3" w:hAnsi="Wingdings 3" w:hint="default"/>
      </w:rPr>
    </w:lvl>
    <w:lvl w:ilvl="5" w:tplc="412CC08C" w:tentative="1">
      <w:start w:val="1"/>
      <w:numFmt w:val="bullet"/>
      <w:lvlText w:val=""/>
      <w:lvlJc w:val="left"/>
      <w:pPr>
        <w:tabs>
          <w:tab w:val="num" w:pos="3960"/>
        </w:tabs>
        <w:ind w:left="3960" w:hanging="360"/>
      </w:pPr>
      <w:rPr>
        <w:rFonts w:ascii="Wingdings 3" w:hAnsi="Wingdings 3" w:hint="default"/>
      </w:rPr>
    </w:lvl>
    <w:lvl w:ilvl="6" w:tplc="610C86B2" w:tentative="1">
      <w:start w:val="1"/>
      <w:numFmt w:val="bullet"/>
      <w:lvlText w:val=""/>
      <w:lvlJc w:val="left"/>
      <w:pPr>
        <w:tabs>
          <w:tab w:val="num" w:pos="4680"/>
        </w:tabs>
        <w:ind w:left="4680" w:hanging="360"/>
      </w:pPr>
      <w:rPr>
        <w:rFonts w:ascii="Wingdings 3" w:hAnsi="Wingdings 3" w:hint="default"/>
      </w:rPr>
    </w:lvl>
    <w:lvl w:ilvl="7" w:tplc="F300CBF0" w:tentative="1">
      <w:start w:val="1"/>
      <w:numFmt w:val="bullet"/>
      <w:lvlText w:val=""/>
      <w:lvlJc w:val="left"/>
      <w:pPr>
        <w:tabs>
          <w:tab w:val="num" w:pos="5400"/>
        </w:tabs>
        <w:ind w:left="5400" w:hanging="360"/>
      </w:pPr>
      <w:rPr>
        <w:rFonts w:ascii="Wingdings 3" w:hAnsi="Wingdings 3" w:hint="default"/>
      </w:rPr>
    </w:lvl>
    <w:lvl w:ilvl="8" w:tplc="3CC836E0" w:tentative="1">
      <w:start w:val="1"/>
      <w:numFmt w:val="bullet"/>
      <w:lvlText w:val=""/>
      <w:lvlJc w:val="left"/>
      <w:pPr>
        <w:tabs>
          <w:tab w:val="num" w:pos="6120"/>
        </w:tabs>
        <w:ind w:left="6120" w:hanging="360"/>
      </w:pPr>
      <w:rPr>
        <w:rFonts w:ascii="Wingdings 3" w:hAnsi="Wingdings 3" w:hint="default"/>
      </w:rPr>
    </w:lvl>
  </w:abstractNum>
  <w:abstractNum w:abstractNumId="18" w15:restartNumberingAfterBreak="0">
    <w:nsid w:val="44B63CDE"/>
    <w:multiLevelType w:val="hybridMultilevel"/>
    <w:tmpl w:val="B42A5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8F4628"/>
    <w:multiLevelType w:val="hybridMultilevel"/>
    <w:tmpl w:val="40521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592568"/>
    <w:multiLevelType w:val="hybridMultilevel"/>
    <w:tmpl w:val="76EE1B10"/>
    <w:lvl w:ilvl="0" w:tplc="9528C8EE">
      <w:start w:val="1"/>
      <w:numFmt w:val="bullet"/>
      <w:lvlText w:val=""/>
      <w:lvlJc w:val="left"/>
      <w:pPr>
        <w:tabs>
          <w:tab w:val="num" w:pos="720"/>
        </w:tabs>
        <w:ind w:left="720" w:hanging="360"/>
      </w:pPr>
      <w:rPr>
        <w:rFonts w:ascii="Wingdings 3" w:hAnsi="Wingdings 3" w:hint="default"/>
      </w:rPr>
    </w:lvl>
    <w:lvl w:ilvl="1" w:tplc="ED3E0B7A" w:tentative="1">
      <w:start w:val="1"/>
      <w:numFmt w:val="bullet"/>
      <w:lvlText w:val=""/>
      <w:lvlJc w:val="left"/>
      <w:pPr>
        <w:tabs>
          <w:tab w:val="num" w:pos="1440"/>
        </w:tabs>
        <w:ind w:left="1440" w:hanging="360"/>
      </w:pPr>
      <w:rPr>
        <w:rFonts w:ascii="Wingdings 3" w:hAnsi="Wingdings 3" w:hint="default"/>
      </w:rPr>
    </w:lvl>
    <w:lvl w:ilvl="2" w:tplc="AF4A14AE" w:tentative="1">
      <w:start w:val="1"/>
      <w:numFmt w:val="bullet"/>
      <w:lvlText w:val=""/>
      <w:lvlJc w:val="left"/>
      <w:pPr>
        <w:tabs>
          <w:tab w:val="num" w:pos="2160"/>
        </w:tabs>
        <w:ind w:left="2160" w:hanging="360"/>
      </w:pPr>
      <w:rPr>
        <w:rFonts w:ascii="Wingdings 3" w:hAnsi="Wingdings 3" w:hint="default"/>
      </w:rPr>
    </w:lvl>
    <w:lvl w:ilvl="3" w:tplc="ABF2CF80" w:tentative="1">
      <w:start w:val="1"/>
      <w:numFmt w:val="bullet"/>
      <w:lvlText w:val=""/>
      <w:lvlJc w:val="left"/>
      <w:pPr>
        <w:tabs>
          <w:tab w:val="num" w:pos="2880"/>
        </w:tabs>
        <w:ind w:left="2880" w:hanging="360"/>
      </w:pPr>
      <w:rPr>
        <w:rFonts w:ascii="Wingdings 3" w:hAnsi="Wingdings 3" w:hint="default"/>
      </w:rPr>
    </w:lvl>
    <w:lvl w:ilvl="4" w:tplc="0B68E13C" w:tentative="1">
      <w:start w:val="1"/>
      <w:numFmt w:val="bullet"/>
      <w:lvlText w:val=""/>
      <w:lvlJc w:val="left"/>
      <w:pPr>
        <w:tabs>
          <w:tab w:val="num" w:pos="3600"/>
        </w:tabs>
        <w:ind w:left="3600" w:hanging="360"/>
      </w:pPr>
      <w:rPr>
        <w:rFonts w:ascii="Wingdings 3" w:hAnsi="Wingdings 3" w:hint="default"/>
      </w:rPr>
    </w:lvl>
    <w:lvl w:ilvl="5" w:tplc="4B880690" w:tentative="1">
      <w:start w:val="1"/>
      <w:numFmt w:val="bullet"/>
      <w:lvlText w:val=""/>
      <w:lvlJc w:val="left"/>
      <w:pPr>
        <w:tabs>
          <w:tab w:val="num" w:pos="4320"/>
        </w:tabs>
        <w:ind w:left="4320" w:hanging="360"/>
      </w:pPr>
      <w:rPr>
        <w:rFonts w:ascii="Wingdings 3" w:hAnsi="Wingdings 3" w:hint="default"/>
      </w:rPr>
    </w:lvl>
    <w:lvl w:ilvl="6" w:tplc="1F929E04" w:tentative="1">
      <w:start w:val="1"/>
      <w:numFmt w:val="bullet"/>
      <w:lvlText w:val=""/>
      <w:lvlJc w:val="left"/>
      <w:pPr>
        <w:tabs>
          <w:tab w:val="num" w:pos="5040"/>
        </w:tabs>
        <w:ind w:left="5040" w:hanging="360"/>
      </w:pPr>
      <w:rPr>
        <w:rFonts w:ascii="Wingdings 3" w:hAnsi="Wingdings 3" w:hint="default"/>
      </w:rPr>
    </w:lvl>
    <w:lvl w:ilvl="7" w:tplc="70CE3210" w:tentative="1">
      <w:start w:val="1"/>
      <w:numFmt w:val="bullet"/>
      <w:lvlText w:val=""/>
      <w:lvlJc w:val="left"/>
      <w:pPr>
        <w:tabs>
          <w:tab w:val="num" w:pos="5760"/>
        </w:tabs>
        <w:ind w:left="5760" w:hanging="360"/>
      </w:pPr>
      <w:rPr>
        <w:rFonts w:ascii="Wingdings 3" w:hAnsi="Wingdings 3" w:hint="default"/>
      </w:rPr>
    </w:lvl>
    <w:lvl w:ilvl="8" w:tplc="0F86EE0E"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0C84D9A"/>
    <w:multiLevelType w:val="hybridMultilevel"/>
    <w:tmpl w:val="BB927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BE53A5"/>
    <w:multiLevelType w:val="hybridMultilevel"/>
    <w:tmpl w:val="750CD97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C3748B"/>
    <w:multiLevelType w:val="hybridMultilevel"/>
    <w:tmpl w:val="B150BFAC"/>
    <w:lvl w:ilvl="0" w:tplc="AC584382">
      <w:start w:val="1"/>
      <w:numFmt w:val="bullet"/>
      <w:lvlText w:val="•"/>
      <w:lvlJc w:val="left"/>
      <w:pPr>
        <w:tabs>
          <w:tab w:val="num" w:pos="360"/>
        </w:tabs>
        <w:ind w:left="360" w:hanging="360"/>
      </w:pPr>
      <w:rPr>
        <w:rFonts w:ascii="Arial" w:hAnsi="Arial" w:hint="default"/>
      </w:rPr>
    </w:lvl>
    <w:lvl w:ilvl="1" w:tplc="5FEE9F4A">
      <w:start w:val="1"/>
      <w:numFmt w:val="bullet"/>
      <w:lvlText w:val="•"/>
      <w:lvlJc w:val="left"/>
      <w:pPr>
        <w:tabs>
          <w:tab w:val="num" w:pos="1080"/>
        </w:tabs>
        <w:ind w:left="1080" w:hanging="360"/>
      </w:pPr>
      <w:rPr>
        <w:rFonts w:ascii="Arial" w:hAnsi="Arial" w:hint="default"/>
      </w:rPr>
    </w:lvl>
    <w:lvl w:ilvl="2" w:tplc="61348EA8" w:tentative="1">
      <w:start w:val="1"/>
      <w:numFmt w:val="bullet"/>
      <w:lvlText w:val="•"/>
      <w:lvlJc w:val="left"/>
      <w:pPr>
        <w:tabs>
          <w:tab w:val="num" w:pos="1800"/>
        </w:tabs>
        <w:ind w:left="1800" w:hanging="360"/>
      </w:pPr>
      <w:rPr>
        <w:rFonts w:ascii="Arial" w:hAnsi="Arial" w:hint="default"/>
      </w:rPr>
    </w:lvl>
    <w:lvl w:ilvl="3" w:tplc="6A5AA14A" w:tentative="1">
      <w:start w:val="1"/>
      <w:numFmt w:val="bullet"/>
      <w:lvlText w:val="•"/>
      <w:lvlJc w:val="left"/>
      <w:pPr>
        <w:tabs>
          <w:tab w:val="num" w:pos="2520"/>
        </w:tabs>
        <w:ind w:left="2520" w:hanging="360"/>
      </w:pPr>
      <w:rPr>
        <w:rFonts w:ascii="Arial" w:hAnsi="Arial" w:hint="default"/>
      </w:rPr>
    </w:lvl>
    <w:lvl w:ilvl="4" w:tplc="10CEEE58" w:tentative="1">
      <w:start w:val="1"/>
      <w:numFmt w:val="bullet"/>
      <w:lvlText w:val="•"/>
      <w:lvlJc w:val="left"/>
      <w:pPr>
        <w:tabs>
          <w:tab w:val="num" w:pos="3240"/>
        </w:tabs>
        <w:ind w:left="3240" w:hanging="360"/>
      </w:pPr>
      <w:rPr>
        <w:rFonts w:ascii="Arial" w:hAnsi="Arial" w:hint="default"/>
      </w:rPr>
    </w:lvl>
    <w:lvl w:ilvl="5" w:tplc="6C30F1F8" w:tentative="1">
      <w:start w:val="1"/>
      <w:numFmt w:val="bullet"/>
      <w:lvlText w:val="•"/>
      <w:lvlJc w:val="left"/>
      <w:pPr>
        <w:tabs>
          <w:tab w:val="num" w:pos="3960"/>
        </w:tabs>
        <w:ind w:left="3960" w:hanging="360"/>
      </w:pPr>
      <w:rPr>
        <w:rFonts w:ascii="Arial" w:hAnsi="Arial" w:hint="default"/>
      </w:rPr>
    </w:lvl>
    <w:lvl w:ilvl="6" w:tplc="765ACB22" w:tentative="1">
      <w:start w:val="1"/>
      <w:numFmt w:val="bullet"/>
      <w:lvlText w:val="•"/>
      <w:lvlJc w:val="left"/>
      <w:pPr>
        <w:tabs>
          <w:tab w:val="num" w:pos="4680"/>
        </w:tabs>
        <w:ind w:left="4680" w:hanging="360"/>
      </w:pPr>
      <w:rPr>
        <w:rFonts w:ascii="Arial" w:hAnsi="Arial" w:hint="default"/>
      </w:rPr>
    </w:lvl>
    <w:lvl w:ilvl="7" w:tplc="4ED6F4E8" w:tentative="1">
      <w:start w:val="1"/>
      <w:numFmt w:val="bullet"/>
      <w:lvlText w:val="•"/>
      <w:lvlJc w:val="left"/>
      <w:pPr>
        <w:tabs>
          <w:tab w:val="num" w:pos="5400"/>
        </w:tabs>
        <w:ind w:left="5400" w:hanging="360"/>
      </w:pPr>
      <w:rPr>
        <w:rFonts w:ascii="Arial" w:hAnsi="Arial" w:hint="default"/>
      </w:rPr>
    </w:lvl>
    <w:lvl w:ilvl="8" w:tplc="0BAACE8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60A7EA5"/>
    <w:multiLevelType w:val="hybridMultilevel"/>
    <w:tmpl w:val="C24695D2"/>
    <w:lvl w:ilvl="0" w:tplc="0E3C7AD0">
      <w:start w:val="1"/>
      <w:numFmt w:val="bullet"/>
      <w:lvlText w:val=""/>
      <w:lvlJc w:val="left"/>
      <w:pPr>
        <w:tabs>
          <w:tab w:val="num" w:pos="720"/>
        </w:tabs>
        <w:ind w:left="720" w:hanging="360"/>
      </w:pPr>
      <w:rPr>
        <w:rFonts w:ascii="Wingdings 3" w:hAnsi="Wingdings 3" w:hint="default"/>
      </w:rPr>
    </w:lvl>
    <w:lvl w:ilvl="1" w:tplc="FEEC7070" w:tentative="1">
      <w:start w:val="1"/>
      <w:numFmt w:val="bullet"/>
      <w:lvlText w:val=""/>
      <w:lvlJc w:val="left"/>
      <w:pPr>
        <w:tabs>
          <w:tab w:val="num" w:pos="1440"/>
        </w:tabs>
        <w:ind w:left="1440" w:hanging="360"/>
      </w:pPr>
      <w:rPr>
        <w:rFonts w:ascii="Wingdings 3" w:hAnsi="Wingdings 3" w:hint="default"/>
      </w:rPr>
    </w:lvl>
    <w:lvl w:ilvl="2" w:tplc="EF007508" w:tentative="1">
      <w:start w:val="1"/>
      <w:numFmt w:val="bullet"/>
      <w:lvlText w:val=""/>
      <w:lvlJc w:val="left"/>
      <w:pPr>
        <w:tabs>
          <w:tab w:val="num" w:pos="2160"/>
        </w:tabs>
        <w:ind w:left="2160" w:hanging="360"/>
      </w:pPr>
      <w:rPr>
        <w:rFonts w:ascii="Wingdings 3" w:hAnsi="Wingdings 3" w:hint="default"/>
      </w:rPr>
    </w:lvl>
    <w:lvl w:ilvl="3" w:tplc="35240FC2" w:tentative="1">
      <w:start w:val="1"/>
      <w:numFmt w:val="bullet"/>
      <w:lvlText w:val=""/>
      <w:lvlJc w:val="left"/>
      <w:pPr>
        <w:tabs>
          <w:tab w:val="num" w:pos="2880"/>
        </w:tabs>
        <w:ind w:left="2880" w:hanging="360"/>
      </w:pPr>
      <w:rPr>
        <w:rFonts w:ascii="Wingdings 3" w:hAnsi="Wingdings 3" w:hint="default"/>
      </w:rPr>
    </w:lvl>
    <w:lvl w:ilvl="4" w:tplc="0C8E1E5C" w:tentative="1">
      <w:start w:val="1"/>
      <w:numFmt w:val="bullet"/>
      <w:lvlText w:val=""/>
      <w:lvlJc w:val="left"/>
      <w:pPr>
        <w:tabs>
          <w:tab w:val="num" w:pos="3600"/>
        </w:tabs>
        <w:ind w:left="3600" w:hanging="360"/>
      </w:pPr>
      <w:rPr>
        <w:rFonts w:ascii="Wingdings 3" w:hAnsi="Wingdings 3" w:hint="default"/>
      </w:rPr>
    </w:lvl>
    <w:lvl w:ilvl="5" w:tplc="026AEC9E" w:tentative="1">
      <w:start w:val="1"/>
      <w:numFmt w:val="bullet"/>
      <w:lvlText w:val=""/>
      <w:lvlJc w:val="left"/>
      <w:pPr>
        <w:tabs>
          <w:tab w:val="num" w:pos="4320"/>
        </w:tabs>
        <w:ind w:left="4320" w:hanging="360"/>
      </w:pPr>
      <w:rPr>
        <w:rFonts w:ascii="Wingdings 3" w:hAnsi="Wingdings 3" w:hint="default"/>
      </w:rPr>
    </w:lvl>
    <w:lvl w:ilvl="6" w:tplc="0302A62C" w:tentative="1">
      <w:start w:val="1"/>
      <w:numFmt w:val="bullet"/>
      <w:lvlText w:val=""/>
      <w:lvlJc w:val="left"/>
      <w:pPr>
        <w:tabs>
          <w:tab w:val="num" w:pos="5040"/>
        </w:tabs>
        <w:ind w:left="5040" w:hanging="360"/>
      </w:pPr>
      <w:rPr>
        <w:rFonts w:ascii="Wingdings 3" w:hAnsi="Wingdings 3" w:hint="default"/>
      </w:rPr>
    </w:lvl>
    <w:lvl w:ilvl="7" w:tplc="72A21478" w:tentative="1">
      <w:start w:val="1"/>
      <w:numFmt w:val="bullet"/>
      <w:lvlText w:val=""/>
      <w:lvlJc w:val="left"/>
      <w:pPr>
        <w:tabs>
          <w:tab w:val="num" w:pos="5760"/>
        </w:tabs>
        <w:ind w:left="5760" w:hanging="360"/>
      </w:pPr>
      <w:rPr>
        <w:rFonts w:ascii="Wingdings 3" w:hAnsi="Wingdings 3" w:hint="default"/>
      </w:rPr>
    </w:lvl>
    <w:lvl w:ilvl="8" w:tplc="AA0E7D72"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6A241C4"/>
    <w:multiLevelType w:val="hybridMultilevel"/>
    <w:tmpl w:val="7D103A06"/>
    <w:lvl w:ilvl="0" w:tplc="60EEDFCE">
      <w:start w:val="1"/>
      <w:numFmt w:val="bullet"/>
      <w:lvlText w:val=""/>
      <w:lvlJc w:val="left"/>
      <w:pPr>
        <w:tabs>
          <w:tab w:val="num" w:pos="720"/>
        </w:tabs>
        <w:ind w:left="720" w:hanging="360"/>
      </w:pPr>
      <w:rPr>
        <w:rFonts w:ascii="Wingdings 3" w:hAnsi="Wingdings 3" w:hint="default"/>
      </w:rPr>
    </w:lvl>
    <w:lvl w:ilvl="1" w:tplc="70B8E14C" w:tentative="1">
      <w:start w:val="1"/>
      <w:numFmt w:val="bullet"/>
      <w:lvlText w:val=""/>
      <w:lvlJc w:val="left"/>
      <w:pPr>
        <w:tabs>
          <w:tab w:val="num" w:pos="1440"/>
        </w:tabs>
        <w:ind w:left="1440" w:hanging="360"/>
      </w:pPr>
      <w:rPr>
        <w:rFonts w:ascii="Wingdings 3" w:hAnsi="Wingdings 3" w:hint="default"/>
      </w:rPr>
    </w:lvl>
    <w:lvl w:ilvl="2" w:tplc="D79AB8F6" w:tentative="1">
      <w:start w:val="1"/>
      <w:numFmt w:val="bullet"/>
      <w:lvlText w:val=""/>
      <w:lvlJc w:val="left"/>
      <w:pPr>
        <w:tabs>
          <w:tab w:val="num" w:pos="2160"/>
        </w:tabs>
        <w:ind w:left="2160" w:hanging="360"/>
      </w:pPr>
      <w:rPr>
        <w:rFonts w:ascii="Wingdings 3" w:hAnsi="Wingdings 3" w:hint="default"/>
      </w:rPr>
    </w:lvl>
    <w:lvl w:ilvl="3" w:tplc="55541294" w:tentative="1">
      <w:start w:val="1"/>
      <w:numFmt w:val="bullet"/>
      <w:lvlText w:val=""/>
      <w:lvlJc w:val="left"/>
      <w:pPr>
        <w:tabs>
          <w:tab w:val="num" w:pos="2880"/>
        </w:tabs>
        <w:ind w:left="2880" w:hanging="360"/>
      </w:pPr>
      <w:rPr>
        <w:rFonts w:ascii="Wingdings 3" w:hAnsi="Wingdings 3" w:hint="default"/>
      </w:rPr>
    </w:lvl>
    <w:lvl w:ilvl="4" w:tplc="1C4AAB50" w:tentative="1">
      <w:start w:val="1"/>
      <w:numFmt w:val="bullet"/>
      <w:lvlText w:val=""/>
      <w:lvlJc w:val="left"/>
      <w:pPr>
        <w:tabs>
          <w:tab w:val="num" w:pos="3600"/>
        </w:tabs>
        <w:ind w:left="3600" w:hanging="360"/>
      </w:pPr>
      <w:rPr>
        <w:rFonts w:ascii="Wingdings 3" w:hAnsi="Wingdings 3" w:hint="default"/>
      </w:rPr>
    </w:lvl>
    <w:lvl w:ilvl="5" w:tplc="94A297B2" w:tentative="1">
      <w:start w:val="1"/>
      <w:numFmt w:val="bullet"/>
      <w:lvlText w:val=""/>
      <w:lvlJc w:val="left"/>
      <w:pPr>
        <w:tabs>
          <w:tab w:val="num" w:pos="4320"/>
        </w:tabs>
        <w:ind w:left="4320" w:hanging="360"/>
      </w:pPr>
      <w:rPr>
        <w:rFonts w:ascii="Wingdings 3" w:hAnsi="Wingdings 3" w:hint="default"/>
      </w:rPr>
    </w:lvl>
    <w:lvl w:ilvl="6" w:tplc="024C9E22" w:tentative="1">
      <w:start w:val="1"/>
      <w:numFmt w:val="bullet"/>
      <w:lvlText w:val=""/>
      <w:lvlJc w:val="left"/>
      <w:pPr>
        <w:tabs>
          <w:tab w:val="num" w:pos="5040"/>
        </w:tabs>
        <w:ind w:left="5040" w:hanging="360"/>
      </w:pPr>
      <w:rPr>
        <w:rFonts w:ascii="Wingdings 3" w:hAnsi="Wingdings 3" w:hint="default"/>
      </w:rPr>
    </w:lvl>
    <w:lvl w:ilvl="7" w:tplc="14F0BCEC" w:tentative="1">
      <w:start w:val="1"/>
      <w:numFmt w:val="bullet"/>
      <w:lvlText w:val=""/>
      <w:lvlJc w:val="left"/>
      <w:pPr>
        <w:tabs>
          <w:tab w:val="num" w:pos="5760"/>
        </w:tabs>
        <w:ind w:left="5760" w:hanging="360"/>
      </w:pPr>
      <w:rPr>
        <w:rFonts w:ascii="Wingdings 3" w:hAnsi="Wingdings 3" w:hint="default"/>
      </w:rPr>
    </w:lvl>
    <w:lvl w:ilvl="8" w:tplc="4C500D74"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5F7025AC"/>
    <w:multiLevelType w:val="hybridMultilevel"/>
    <w:tmpl w:val="BCBE4D3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785ABB"/>
    <w:multiLevelType w:val="hybridMultilevel"/>
    <w:tmpl w:val="1AE4F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28606C"/>
    <w:multiLevelType w:val="hybridMultilevel"/>
    <w:tmpl w:val="A5A659C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390BAD"/>
    <w:multiLevelType w:val="hybridMultilevel"/>
    <w:tmpl w:val="52AC15DA"/>
    <w:lvl w:ilvl="0" w:tplc="CB8E943E">
      <w:start w:val="1"/>
      <w:numFmt w:val="lowerLetter"/>
      <w:lvlText w:val="%1)"/>
      <w:lvlJc w:val="left"/>
      <w:pPr>
        <w:tabs>
          <w:tab w:val="num" w:pos="720"/>
        </w:tabs>
        <w:ind w:left="720" w:hanging="360"/>
      </w:pPr>
    </w:lvl>
    <w:lvl w:ilvl="1" w:tplc="A360266C" w:tentative="1">
      <w:start w:val="1"/>
      <w:numFmt w:val="lowerLetter"/>
      <w:lvlText w:val="%2)"/>
      <w:lvlJc w:val="left"/>
      <w:pPr>
        <w:tabs>
          <w:tab w:val="num" w:pos="1440"/>
        </w:tabs>
        <w:ind w:left="1440" w:hanging="360"/>
      </w:pPr>
    </w:lvl>
    <w:lvl w:ilvl="2" w:tplc="707A65FC" w:tentative="1">
      <w:start w:val="1"/>
      <w:numFmt w:val="lowerLetter"/>
      <w:lvlText w:val="%3)"/>
      <w:lvlJc w:val="left"/>
      <w:pPr>
        <w:tabs>
          <w:tab w:val="num" w:pos="2160"/>
        </w:tabs>
        <w:ind w:left="2160" w:hanging="360"/>
      </w:pPr>
    </w:lvl>
    <w:lvl w:ilvl="3" w:tplc="CEFAC756" w:tentative="1">
      <w:start w:val="1"/>
      <w:numFmt w:val="lowerLetter"/>
      <w:lvlText w:val="%4)"/>
      <w:lvlJc w:val="left"/>
      <w:pPr>
        <w:tabs>
          <w:tab w:val="num" w:pos="2880"/>
        </w:tabs>
        <w:ind w:left="2880" w:hanging="360"/>
      </w:pPr>
    </w:lvl>
    <w:lvl w:ilvl="4" w:tplc="E66A081A" w:tentative="1">
      <w:start w:val="1"/>
      <w:numFmt w:val="lowerLetter"/>
      <w:lvlText w:val="%5)"/>
      <w:lvlJc w:val="left"/>
      <w:pPr>
        <w:tabs>
          <w:tab w:val="num" w:pos="3600"/>
        </w:tabs>
        <w:ind w:left="3600" w:hanging="360"/>
      </w:pPr>
    </w:lvl>
    <w:lvl w:ilvl="5" w:tplc="2F8ECE3A" w:tentative="1">
      <w:start w:val="1"/>
      <w:numFmt w:val="lowerLetter"/>
      <w:lvlText w:val="%6)"/>
      <w:lvlJc w:val="left"/>
      <w:pPr>
        <w:tabs>
          <w:tab w:val="num" w:pos="4320"/>
        </w:tabs>
        <w:ind w:left="4320" w:hanging="360"/>
      </w:pPr>
    </w:lvl>
    <w:lvl w:ilvl="6" w:tplc="3F587A82" w:tentative="1">
      <w:start w:val="1"/>
      <w:numFmt w:val="lowerLetter"/>
      <w:lvlText w:val="%7)"/>
      <w:lvlJc w:val="left"/>
      <w:pPr>
        <w:tabs>
          <w:tab w:val="num" w:pos="5040"/>
        </w:tabs>
        <w:ind w:left="5040" w:hanging="360"/>
      </w:pPr>
    </w:lvl>
    <w:lvl w:ilvl="7" w:tplc="3A507738" w:tentative="1">
      <w:start w:val="1"/>
      <w:numFmt w:val="lowerLetter"/>
      <w:lvlText w:val="%8)"/>
      <w:lvlJc w:val="left"/>
      <w:pPr>
        <w:tabs>
          <w:tab w:val="num" w:pos="5760"/>
        </w:tabs>
        <w:ind w:left="5760" w:hanging="360"/>
      </w:pPr>
    </w:lvl>
    <w:lvl w:ilvl="8" w:tplc="434895C8" w:tentative="1">
      <w:start w:val="1"/>
      <w:numFmt w:val="lowerLetter"/>
      <w:lvlText w:val="%9)"/>
      <w:lvlJc w:val="left"/>
      <w:pPr>
        <w:tabs>
          <w:tab w:val="num" w:pos="6480"/>
        </w:tabs>
        <w:ind w:left="6480" w:hanging="360"/>
      </w:pPr>
    </w:lvl>
  </w:abstractNum>
  <w:abstractNum w:abstractNumId="30" w15:restartNumberingAfterBreak="0">
    <w:nsid w:val="6E1B44F8"/>
    <w:multiLevelType w:val="hybridMultilevel"/>
    <w:tmpl w:val="44549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6825A4"/>
    <w:multiLevelType w:val="hybridMultilevel"/>
    <w:tmpl w:val="6F629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8D57CF"/>
    <w:multiLevelType w:val="hybridMultilevel"/>
    <w:tmpl w:val="DDA23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FB57DE"/>
    <w:multiLevelType w:val="hybridMultilevel"/>
    <w:tmpl w:val="4EA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973742"/>
    <w:multiLevelType w:val="hybridMultilevel"/>
    <w:tmpl w:val="36C0C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996246"/>
    <w:multiLevelType w:val="hybridMultilevel"/>
    <w:tmpl w:val="CE5E66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8"/>
  </w:num>
  <w:num w:numId="3">
    <w:abstractNumId w:val="27"/>
  </w:num>
  <w:num w:numId="4">
    <w:abstractNumId w:val="21"/>
  </w:num>
  <w:num w:numId="5">
    <w:abstractNumId w:val="3"/>
  </w:num>
  <w:num w:numId="6">
    <w:abstractNumId w:val="23"/>
  </w:num>
  <w:num w:numId="7">
    <w:abstractNumId w:val="31"/>
  </w:num>
  <w:num w:numId="8">
    <w:abstractNumId w:val="22"/>
  </w:num>
  <w:num w:numId="9">
    <w:abstractNumId w:val="13"/>
  </w:num>
  <w:num w:numId="10">
    <w:abstractNumId w:val="17"/>
  </w:num>
  <w:num w:numId="11">
    <w:abstractNumId w:val="2"/>
  </w:num>
  <w:num w:numId="12">
    <w:abstractNumId w:val="34"/>
  </w:num>
  <w:num w:numId="13">
    <w:abstractNumId w:val="10"/>
  </w:num>
  <w:num w:numId="14">
    <w:abstractNumId w:val="0"/>
  </w:num>
  <w:num w:numId="15">
    <w:abstractNumId w:val="15"/>
  </w:num>
  <w:num w:numId="16">
    <w:abstractNumId w:val="24"/>
  </w:num>
  <w:num w:numId="17">
    <w:abstractNumId w:val="20"/>
  </w:num>
  <w:num w:numId="18">
    <w:abstractNumId w:val="5"/>
  </w:num>
  <w:num w:numId="19">
    <w:abstractNumId w:val="16"/>
  </w:num>
  <w:num w:numId="20">
    <w:abstractNumId w:val="11"/>
  </w:num>
  <w:num w:numId="21">
    <w:abstractNumId w:val="25"/>
  </w:num>
  <w:num w:numId="22">
    <w:abstractNumId w:val="8"/>
  </w:num>
  <w:num w:numId="23">
    <w:abstractNumId w:val="14"/>
  </w:num>
  <w:num w:numId="24">
    <w:abstractNumId w:val="33"/>
  </w:num>
  <w:num w:numId="25">
    <w:abstractNumId w:val="1"/>
  </w:num>
  <w:num w:numId="26">
    <w:abstractNumId w:val="12"/>
  </w:num>
  <w:num w:numId="27">
    <w:abstractNumId w:val="4"/>
  </w:num>
  <w:num w:numId="28">
    <w:abstractNumId w:val="32"/>
  </w:num>
  <w:num w:numId="29">
    <w:abstractNumId w:val="26"/>
  </w:num>
  <w:num w:numId="30">
    <w:abstractNumId w:val="28"/>
  </w:num>
  <w:num w:numId="31">
    <w:abstractNumId w:val="6"/>
  </w:num>
  <w:num w:numId="32">
    <w:abstractNumId w:val="30"/>
  </w:num>
  <w:num w:numId="33">
    <w:abstractNumId w:val="29"/>
  </w:num>
  <w:num w:numId="34">
    <w:abstractNumId w:val="9"/>
  </w:num>
  <w:num w:numId="35">
    <w:abstractNumId w:val="35"/>
  </w:num>
  <w:num w:numId="3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CA"/>
    <w:rsid w:val="00017668"/>
    <w:rsid w:val="00043737"/>
    <w:rsid w:val="00044394"/>
    <w:rsid w:val="0004533B"/>
    <w:rsid w:val="000669DC"/>
    <w:rsid w:val="00073CC9"/>
    <w:rsid w:val="000855C5"/>
    <w:rsid w:val="00097D87"/>
    <w:rsid w:val="000A5768"/>
    <w:rsid w:val="000A65CA"/>
    <w:rsid w:val="000D6635"/>
    <w:rsid w:val="000E3B45"/>
    <w:rsid w:val="001107E7"/>
    <w:rsid w:val="00132400"/>
    <w:rsid w:val="001348AF"/>
    <w:rsid w:val="001454DD"/>
    <w:rsid w:val="00150308"/>
    <w:rsid w:val="00156F43"/>
    <w:rsid w:val="00171062"/>
    <w:rsid w:val="0018559F"/>
    <w:rsid w:val="00193A21"/>
    <w:rsid w:val="001A2AAE"/>
    <w:rsid w:val="001C3E31"/>
    <w:rsid w:val="001D16A1"/>
    <w:rsid w:val="001E2036"/>
    <w:rsid w:val="00213E86"/>
    <w:rsid w:val="00222784"/>
    <w:rsid w:val="00227042"/>
    <w:rsid w:val="002402F4"/>
    <w:rsid w:val="0026323C"/>
    <w:rsid w:val="0026378D"/>
    <w:rsid w:val="00264C28"/>
    <w:rsid w:val="002760F8"/>
    <w:rsid w:val="00280808"/>
    <w:rsid w:val="00283ACD"/>
    <w:rsid w:val="002B51F3"/>
    <w:rsid w:val="002D17A7"/>
    <w:rsid w:val="002D6C2E"/>
    <w:rsid w:val="002E4B76"/>
    <w:rsid w:val="00305F8D"/>
    <w:rsid w:val="003161A6"/>
    <w:rsid w:val="00316415"/>
    <w:rsid w:val="0032662C"/>
    <w:rsid w:val="00350293"/>
    <w:rsid w:val="00376258"/>
    <w:rsid w:val="003C6B5F"/>
    <w:rsid w:val="003E4359"/>
    <w:rsid w:val="004012D5"/>
    <w:rsid w:val="004026E1"/>
    <w:rsid w:val="0040291F"/>
    <w:rsid w:val="004630F8"/>
    <w:rsid w:val="0046613B"/>
    <w:rsid w:val="004C02DB"/>
    <w:rsid w:val="004D0482"/>
    <w:rsid w:val="004E370C"/>
    <w:rsid w:val="004E3716"/>
    <w:rsid w:val="004E5CF8"/>
    <w:rsid w:val="004F4808"/>
    <w:rsid w:val="005457ED"/>
    <w:rsid w:val="00551129"/>
    <w:rsid w:val="00555976"/>
    <w:rsid w:val="00556194"/>
    <w:rsid w:val="005630A5"/>
    <w:rsid w:val="00572589"/>
    <w:rsid w:val="00574ED5"/>
    <w:rsid w:val="00591BEA"/>
    <w:rsid w:val="005A7DA2"/>
    <w:rsid w:val="005B45F6"/>
    <w:rsid w:val="005D5440"/>
    <w:rsid w:val="005E200A"/>
    <w:rsid w:val="005E6201"/>
    <w:rsid w:val="005F3B90"/>
    <w:rsid w:val="005F7057"/>
    <w:rsid w:val="006029C9"/>
    <w:rsid w:val="00611A17"/>
    <w:rsid w:val="00614B06"/>
    <w:rsid w:val="00623765"/>
    <w:rsid w:val="006732AA"/>
    <w:rsid w:val="00677074"/>
    <w:rsid w:val="00682924"/>
    <w:rsid w:val="006A79AB"/>
    <w:rsid w:val="006C2F50"/>
    <w:rsid w:val="006D163B"/>
    <w:rsid w:val="006E30D8"/>
    <w:rsid w:val="00700621"/>
    <w:rsid w:val="00711FFE"/>
    <w:rsid w:val="0071217D"/>
    <w:rsid w:val="00725AB2"/>
    <w:rsid w:val="00726E14"/>
    <w:rsid w:val="007278D2"/>
    <w:rsid w:val="007576AB"/>
    <w:rsid w:val="00787D09"/>
    <w:rsid w:val="007F76BB"/>
    <w:rsid w:val="008031FA"/>
    <w:rsid w:val="0080367D"/>
    <w:rsid w:val="00805D14"/>
    <w:rsid w:val="00817A2E"/>
    <w:rsid w:val="00827130"/>
    <w:rsid w:val="0082781F"/>
    <w:rsid w:val="00840C70"/>
    <w:rsid w:val="00842549"/>
    <w:rsid w:val="008450F7"/>
    <w:rsid w:val="00856CBC"/>
    <w:rsid w:val="00856EFD"/>
    <w:rsid w:val="00872DD3"/>
    <w:rsid w:val="00875E01"/>
    <w:rsid w:val="00877BC1"/>
    <w:rsid w:val="0088360E"/>
    <w:rsid w:val="0088485A"/>
    <w:rsid w:val="008C06AB"/>
    <w:rsid w:val="008D7FB7"/>
    <w:rsid w:val="00904482"/>
    <w:rsid w:val="00926654"/>
    <w:rsid w:val="00943DDF"/>
    <w:rsid w:val="009478C8"/>
    <w:rsid w:val="0095356A"/>
    <w:rsid w:val="009651FF"/>
    <w:rsid w:val="0098375E"/>
    <w:rsid w:val="00991980"/>
    <w:rsid w:val="00993CCC"/>
    <w:rsid w:val="009958A5"/>
    <w:rsid w:val="009A24C8"/>
    <w:rsid w:val="009B72D1"/>
    <w:rsid w:val="009C2897"/>
    <w:rsid w:val="00A10831"/>
    <w:rsid w:val="00A127A1"/>
    <w:rsid w:val="00A30DDB"/>
    <w:rsid w:val="00A32BAE"/>
    <w:rsid w:val="00A478A9"/>
    <w:rsid w:val="00A91F29"/>
    <w:rsid w:val="00AA3F41"/>
    <w:rsid w:val="00AC55F9"/>
    <w:rsid w:val="00AC6FD2"/>
    <w:rsid w:val="00AF2CC3"/>
    <w:rsid w:val="00B120F6"/>
    <w:rsid w:val="00B33B83"/>
    <w:rsid w:val="00B47D51"/>
    <w:rsid w:val="00B52168"/>
    <w:rsid w:val="00B56569"/>
    <w:rsid w:val="00B75A7C"/>
    <w:rsid w:val="00B82B8A"/>
    <w:rsid w:val="00B84F49"/>
    <w:rsid w:val="00BB7A6A"/>
    <w:rsid w:val="00BE1E7A"/>
    <w:rsid w:val="00BE3BF7"/>
    <w:rsid w:val="00C426CA"/>
    <w:rsid w:val="00C763F8"/>
    <w:rsid w:val="00CA1289"/>
    <w:rsid w:val="00CA75E5"/>
    <w:rsid w:val="00CB6FD1"/>
    <w:rsid w:val="00CC17F5"/>
    <w:rsid w:val="00CC61B3"/>
    <w:rsid w:val="00CC6E20"/>
    <w:rsid w:val="00CD5E9F"/>
    <w:rsid w:val="00CE44BE"/>
    <w:rsid w:val="00CF7D7F"/>
    <w:rsid w:val="00D033EB"/>
    <w:rsid w:val="00D22C4C"/>
    <w:rsid w:val="00D27376"/>
    <w:rsid w:val="00D42375"/>
    <w:rsid w:val="00D45646"/>
    <w:rsid w:val="00D465CA"/>
    <w:rsid w:val="00D521BA"/>
    <w:rsid w:val="00DA3D2E"/>
    <w:rsid w:val="00DB092F"/>
    <w:rsid w:val="00DC177A"/>
    <w:rsid w:val="00DD5294"/>
    <w:rsid w:val="00DF08ED"/>
    <w:rsid w:val="00E001F6"/>
    <w:rsid w:val="00E349BB"/>
    <w:rsid w:val="00E51506"/>
    <w:rsid w:val="00E54C56"/>
    <w:rsid w:val="00E80891"/>
    <w:rsid w:val="00E93F67"/>
    <w:rsid w:val="00EB5D53"/>
    <w:rsid w:val="00EC4245"/>
    <w:rsid w:val="00ED539A"/>
    <w:rsid w:val="00EF3BAC"/>
    <w:rsid w:val="00F059AA"/>
    <w:rsid w:val="00F56259"/>
    <w:rsid w:val="00F73DCF"/>
    <w:rsid w:val="00F770C6"/>
    <w:rsid w:val="00F90E5F"/>
    <w:rsid w:val="00FC5C14"/>
    <w:rsid w:val="00FE07ED"/>
    <w:rsid w:val="00FE08AD"/>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E291A8-CF3B-41CD-B924-8497CA2C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next w:val="Normal"/>
    <w:qFormat/>
    <w:pPr>
      <w:keepNext/>
      <w:outlineLvl w:val="1"/>
    </w:pPr>
    <w:rPr>
      <w:b/>
      <w:sz w:val="52"/>
      <w:szCs w:val="20"/>
    </w:rPr>
  </w:style>
  <w:style w:type="paragraph" w:styleId="Heading5">
    <w:name w:val="heading 5"/>
    <w:basedOn w:val="Normal"/>
    <w:next w:val="Normal"/>
    <w:link w:val="Heading5Char"/>
    <w:qFormat/>
    <w:pPr>
      <w:keepNext/>
      <w:jc w:val="center"/>
      <w:outlineLvl w:val="4"/>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4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D521BA"/>
    <w:pPr>
      <w:ind w:left="720"/>
      <w:contextualSpacing/>
    </w:pPr>
  </w:style>
  <w:style w:type="character" w:customStyle="1" w:styleId="BodyTextChar">
    <w:name w:val="Body Text Char"/>
    <w:basedOn w:val="DefaultParagraphFont"/>
    <w:link w:val="BodyText"/>
    <w:rsid w:val="0059452A"/>
    <w:rPr>
      <w:sz w:val="40"/>
    </w:rPr>
  </w:style>
  <w:style w:type="table" w:styleId="TableGrid">
    <w:name w:val="Table Grid"/>
    <w:basedOn w:val="TableNormal"/>
    <w:rsid w:val="005B4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rsid w:val="00CC61B3"/>
    <w:rPr>
      <w:b/>
      <w:bCs/>
      <w:sz w:val="44"/>
      <w:szCs w:val="24"/>
      <w:lang w:eastAsia="en-US"/>
    </w:rPr>
  </w:style>
  <w:style w:type="paragraph" w:styleId="NormalWeb">
    <w:name w:val="Normal (Web)"/>
    <w:basedOn w:val="Normal"/>
    <w:uiPriority w:val="99"/>
    <w:unhideWhenUsed/>
    <w:rsid w:val="00CC17F5"/>
    <w:pPr>
      <w:spacing w:before="100" w:beforeAutospacing="1" w:after="100" w:afterAutospacing="1"/>
    </w:pPr>
    <w:rPr>
      <w:lang w:eastAsia="en-GB"/>
    </w:rPr>
  </w:style>
  <w:style w:type="paragraph" w:styleId="BalloonText">
    <w:name w:val="Balloon Text"/>
    <w:basedOn w:val="Normal"/>
    <w:link w:val="BalloonTextChar"/>
    <w:rsid w:val="004F4808"/>
    <w:rPr>
      <w:rFonts w:ascii="Tahoma" w:hAnsi="Tahoma" w:cs="Tahoma"/>
      <w:sz w:val="16"/>
      <w:szCs w:val="16"/>
    </w:rPr>
  </w:style>
  <w:style w:type="character" w:customStyle="1" w:styleId="BalloonTextChar">
    <w:name w:val="Balloon Text Char"/>
    <w:basedOn w:val="DefaultParagraphFont"/>
    <w:link w:val="BalloonText"/>
    <w:rsid w:val="004F48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09">
      <w:bodyDiv w:val="1"/>
      <w:marLeft w:val="0"/>
      <w:marRight w:val="0"/>
      <w:marTop w:val="0"/>
      <w:marBottom w:val="0"/>
      <w:divBdr>
        <w:top w:val="none" w:sz="0" w:space="0" w:color="auto"/>
        <w:left w:val="none" w:sz="0" w:space="0" w:color="auto"/>
        <w:bottom w:val="none" w:sz="0" w:space="0" w:color="auto"/>
        <w:right w:val="none" w:sz="0" w:space="0" w:color="auto"/>
      </w:divBdr>
    </w:div>
    <w:div w:id="94640963">
      <w:bodyDiv w:val="1"/>
      <w:marLeft w:val="0"/>
      <w:marRight w:val="0"/>
      <w:marTop w:val="0"/>
      <w:marBottom w:val="0"/>
      <w:divBdr>
        <w:top w:val="none" w:sz="0" w:space="0" w:color="auto"/>
        <w:left w:val="none" w:sz="0" w:space="0" w:color="auto"/>
        <w:bottom w:val="none" w:sz="0" w:space="0" w:color="auto"/>
        <w:right w:val="none" w:sz="0" w:space="0" w:color="auto"/>
      </w:divBdr>
    </w:div>
    <w:div w:id="100075232">
      <w:bodyDiv w:val="1"/>
      <w:marLeft w:val="0"/>
      <w:marRight w:val="0"/>
      <w:marTop w:val="0"/>
      <w:marBottom w:val="0"/>
      <w:divBdr>
        <w:top w:val="none" w:sz="0" w:space="0" w:color="auto"/>
        <w:left w:val="none" w:sz="0" w:space="0" w:color="auto"/>
        <w:bottom w:val="none" w:sz="0" w:space="0" w:color="auto"/>
        <w:right w:val="none" w:sz="0" w:space="0" w:color="auto"/>
      </w:divBdr>
      <w:divsChild>
        <w:div w:id="954797677">
          <w:marLeft w:val="562"/>
          <w:marRight w:val="0"/>
          <w:marTop w:val="0"/>
          <w:marBottom w:val="120"/>
          <w:divBdr>
            <w:top w:val="none" w:sz="0" w:space="0" w:color="auto"/>
            <w:left w:val="none" w:sz="0" w:space="0" w:color="auto"/>
            <w:bottom w:val="none" w:sz="0" w:space="0" w:color="auto"/>
            <w:right w:val="none" w:sz="0" w:space="0" w:color="auto"/>
          </w:divBdr>
        </w:div>
      </w:divsChild>
    </w:div>
    <w:div w:id="246690879">
      <w:bodyDiv w:val="1"/>
      <w:marLeft w:val="0"/>
      <w:marRight w:val="0"/>
      <w:marTop w:val="0"/>
      <w:marBottom w:val="0"/>
      <w:divBdr>
        <w:top w:val="none" w:sz="0" w:space="0" w:color="auto"/>
        <w:left w:val="none" w:sz="0" w:space="0" w:color="auto"/>
        <w:bottom w:val="none" w:sz="0" w:space="0" w:color="auto"/>
        <w:right w:val="none" w:sz="0" w:space="0" w:color="auto"/>
      </w:divBdr>
    </w:div>
    <w:div w:id="265769486">
      <w:bodyDiv w:val="1"/>
      <w:marLeft w:val="0"/>
      <w:marRight w:val="0"/>
      <w:marTop w:val="0"/>
      <w:marBottom w:val="0"/>
      <w:divBdr>
        <w:top w:val="none" w:sz="0" w:space="0" w:color="auto"/>
        <w:left w:val="none" w:sz="0" w:space="0" w:color="auto"/>
        <w:bottom w:val="none" w:sz="0" w:space="0" w:color="auto"/>
        <w:right w:val="none" w:sz="0" w:space="0" w:color="auto"/>
      </w:divBdr>
      <w:divsChild>
        <w:div w:id="1298682829">
          <w:marLeft w:val="562"/>
          <w:marRight w:val="0"/>
          <w:marTop w:val="0"/>
          <w:marBottom w:val="120"/>
          <w:divBdr>
            <w:top w:val="none" w:sz="0" w:space="0" w:color="auto"/>
            <w:left w:val="none" w:sz="0" w:space="0" w:color="auto"/>
            <w:bottom w:val="none" w:sz="0" w:space="0" w:color="auto"/>
            <w:right w:val="none" w:sz="0" w:space="0" w:color="auto"/>
          </w:divBdr>
        </w:div>
      </w:divsChild>
    </w:div>
    <w:div w:id="278225044">
      <w:bodyDiv w:val="1"/>
      <w:marLeft w:val="0"/>
      <w:marRight w:val="0"/>
      <w:marTop w:val="0"/>
      <w:marBottom w:val="0"/>
      <w:divBdr>
        <w:top w:val="none" w:sz="0" w:space="0" w:color="auto"/>
        <w:left w:val="none" w:sz="0" w:space="0" w:color="auto"/>
        <w:bottom w:val="none" w:sz="0" w:space="0" w:color="auto"/>
        <w:right w:val="none" w:sz="0" w:space="0" w:color="auto"/>
      </w:divBdr>
    </w:div>
    <w:div w:id="291058164">
      <w:bodyDiv w:val="1"/>
      <w:marLeft w:val="0"/>
      <w:marRight w:val="0"/>
      <w:marTop w:val="0"/>
      <w:marBottom w:val="0"/>
      <w:divBdr>
        <w:top w:val="none" w:sz="0" w:space="0" w:color="auto"/>
        <w:left w:val="none" w:sz="0" w:space="0" w:color="auto"/>
        <w:bottom w:val="none" w:sz="0" w:space="0" w:color="auto"/>
        <w:right w:val="none" w:sz="0" w:space="0" w:color="auto"/>
      </w:divBdr>
      <w:divsChild>
        <w:div w:id="69927493">
          <w:marLeft w:val="720"/>
          <w:marRight w:val="0"/>
          <w:marTop w:val="0"/>
          <w:marBottom w:val="120"/>
          <w:divBdr>
            <w:top w:val="none" w:sz="0" w:space="0" w:color="auto"/>
            <w:left w:val="none" w:sz="0" w:space="0" w:color="auto"/>
            <w:bottom w:val="none" w:sz="0" w:space="0" w:color="auto"/>
            <w:right w:val="none" w:sz="0" w:space="0" w:color="auto"/>
          </w:divBdr>
        </w:div>
        <w:div w:id="1385830028">
          <w:marLeft w:val="720"/>
          <w:marRight w:val="0"/>
          <w:marTop w:val="0"/>
          <w:marBottom w:val="120"/>
          <w:divBdr>
            <w:top w:val="none" w:sz="0" w:space="0" w:color="auto"/>
            <w:left w:val="none" w:sz="0" w:space="0" w:color="auto"/>
            <w:bottom w:val="none" w:sz="0" w:space="0" w:color="auto"/>
            <w:right w:val="none" w:sz="0" w:space="0" w:color="auto"/>
          </w:divBdr>
        </w:div>
      </w:divsChild>
    </w:div>
    <w:div w:id="291863268">
      <w:bodyDiv w:val="1"/>
      <w:marLeft w:val="0"/>
      <w:marRight w:val="0"/>
      <w:marTop w:val="0"/>
      <w:marBottom w:val="0"/>
      <w:divBdr>
        <w:top w:val="none" w:sz="0" w:space="0" w:color="auto"/>
        <w:left w:val="none" w:sz="0" w:space="0" w:color="auto"/>
        <w:bottom w:val="none" w:sz="0" w:space="0" w:color="auto"/>
        <w:right w:val="none" w:sz="0" w:space="0" w:color="auto"/>
      </w:divBdr>
      <w:divsChild>
        <w:div w:id="45759556">
          <w:marLeft w:val="576"/>
          <w:marRight w:val="0"/>
          <w:marTop w:val="0"/>
          <w:marBottom w:val="120"/>
          <w:divBdr>
            <w:top w:val="none" w:sz="0" w:space="0" w:color="auto"/>
            <w:left w:val="none" w:sz="0" w:space="0" w:color="auto"/>
            <w:bottom w:val="none" w:sz="0" w:space="0" w:color="auto"/>
            <w:right w:val="none" w:sz="0" w:space="0" w:color="auto"/>
          </w:divBdr>
        </w:div>
      </w:divsChild>
    </w:div>
    <w:div w:id="342124154">
      <w:bodyDiv w:val="1"/>
      <w:marLeft w:val="0"/>
      <w:marRight w:val="0"/>
      <w:marTop w:val="0"/>
      <w:marBottom w:val="0"/>
      <w:divBdr>
        <w:top w:val="none" w:sz="0" w:space="0" w:color="auto"/>
        <w:left w:val="none" w:sz="0" w:space="0" w:color="auto"/>
        <w:bottom w:val="none" w:sz="0" w:space="0" w:color="auto"/>
        <w:right w:val="none" w:sz="0" w:space="0" w:color="auto"/>
      </w:divBdr>
      <w:divsChild>
        <w:div w:id="322202739">
          <w:marLeft w:val="547"/>
          <w:marRight w:val="0"/>
          <w:marTop w:val="0"/>
          <w:marBottom w:val="0"/>
          <w:divBdr>
            <w:top w:val="none" w:sz="0" w:space="0" w:color="auto"/>
            <w:left w:val="none" w:sz="0" w:space="0" w:color="auto"/>
            <w:bottom w:val="none" w:sz="0" w:space="0" w:color="auto"/>
            <w:right w:val="none" w:sz="0" w:space="0" w:color="auto"/>
          </w:divBdr>
        </w:div>
        <w:div w:id="328338964">
          <w:marLeft w:val="547"/>
          <w:marRight w:val="0"/>
          <w:marTop w:val="0"/>
          <w:marBottom w:val="0"/>
          <w:divBdr>
            <w:top w:val="none" w:sz="0" w:space="0" w:color="auto"/>
            <w:left w:val="none" w:sz="0" w:space="0" w:color="auto"/>
            <w:bottom w:val="none" w:sz="0" w:space="0" w:color="auto"/>
            <w:right w:val="none" w:sz="0" w:space="0" w:color="auto"/>
          </w:divBdr>
        </w:div>
        <w:div w:id="346179741">
          <w:marLeft w:val="547"/>
          <w:marRight w:val="0"/>
          <w:marTop w:val="0"/>
          <w:marBottom w:val="0"/>
          <w:divBdr>
            <w:top w:val="none" w:sz="0" w:space="0" w:color="auto"/>
            <w:left w:val="none" w:sz="0" w:space="0" w:color="auto"/>
            <w:bottom w:val="none" w:sz="0" w:space="0" w:color="auto"/>
            <w:right w:val="none" w:sz="0" w:space="0" w:color="auto"/>
          </w:divBdr>
        </w:div>
        <w:div w:id="416944794">
          <w:marLeft w:val="547"/>
          <w:marRight w:val="0"/>
          <w:marTop w:val="0"/>
          <w:marBottom w:val="0"/>
          <w:divBdr>
            <w:top w:val="none" w:sz="0" w:space="0" w:color="auto"/>
            <w:left w:val="none" w:sz="0" w:space="0" w:color="auto"/>
            <w:bottom w:val="none" w:sz="0" w:space="0" w:color="auto"/>
            <w:right w:val="none" w:sz="0" w:space="0" w:color="auto"/>
          </w:divBdr>
        </w:div>
        <w:div w:id="633144031">
          <w:marLeft w:val="547"/>
          <w:marRight w:val="0"/>
          <w:marTop w:val="0"/>
          <w:marBottom w:val="0"/>
          <w:divBdr>
            <w:top w:val="none" w:sz="0" w:space="0" w:color="auto"/>
            <w:left w:val="none" w:sz="0" w:space="0" w:color="auto"/>
            <w:bottom w:val="none" w:sz="0" w:space="0" w:color="auto"/>
            <w:right w:val="none" w:sz="0" w:space="0" w:color="auto"/>
          </w:divBdr>
        </w:div>
        <w:div w:id="1197888046">
          <w:marLeft w:val="547"/>
          <w:marRight w:val="0"/>
          <w:marTop w:val="0"/>
          <w:marBottom w:val="0"/>
          <w:divBdr>
            <w:top w:val="none" w:sz="0" w:space="0" w:color="auto"/>
            <w:left w:val="none" w:sz="0" w:space="0" w:color="auto"/>
            <w:bottom w:val="none" w:sz="0" w:space="0" w:color="auto"/>
            <w:right w:val="none" w:sz="0" w:space="0" w:color="auto"/>
          </w:divBdr>
        </w:div>
        <w:div w:id="1250116787">
          <w:marLeft w:val="547"/>
          <w:marRight w:val="0"/>
          <w:marTop w:val="0"/>
          <w:marBottom w:val="0"/>
          <w:divBdr>
            <w:top w:val="none" w:sz="0" w:space="0" w:color="auto"/>
            <w:left w:val="none" w:sz="0" w:space="0" w:color="auto"/>
            <w:bottom w:val="none" w:sz="0" w:space="0" w:color="auto"/>
            <w:right w:val="none" w:sz="0" w:space="0" w:color="auto"/>
          </w:divBdr>
        </w:div>
        <w:div w:id="1506825836">
          <w:marLeft w:val="547"/>
          <w:marRight w:val="0"/>
          <w:marTop w:val="0"/>
          <w:marBottom w:val="0"/>
          <w:divBdr>
            <w:top w:val="none" w:sz="0" w:space="0" w:color="auto"/>
            <w:left w:val="none" w:sz="0" w:space="0" w:color="auto"/>
            <w:bottom w:val="none" w:sz="0" w:space="0" w:color="auto"/>
            <w:right w:val="none" w:sz="0" w:space="0" w:color="auto"/>
          </w:divBdr>
        </w:div>
        <w:div w:id="1931693656">
          <w:marLeft w:val="547"/>
          <w:marRight w:val="0"/>
          <w:marTop w:val="0"/>
          <w:marBottom w:val="0"/>
          <w:divBdr>
            <w:top w:val="none" w:sz="0" w:space="0" w:color="auto"/>
            <w:left w:val="none" w:sz="0" w:space="0" w:color="auto"/>
            <w:bottom w:val="none" w:sz="0" w:space="0" w:color="auto"/>
            <w:right w:val="none" w:sz="0" w:space="0" w:color="auto"/>
          </w:divBdr>
        </w:div>
      </w:divsChild>
    </w:div>
    <w:div w:id="353070072">
      <w:bodyDiv w:val="1"/>
      <w:marLeft w:val="0"/>
      <w:marRight w:val="0"/>
      <w:marTop w:val="0"/>
      <w:marBottom w:val="0"/>
      <w:divBdr>
        <w:top w:val="none" w:sz="0" w:space="0" w:color="auto"/>
        <w:left w:val="none" w:sz="0" w:space="0" w:color="auto"/>
        <w:bottom w:val="none" w:sz="0" w:space="0" w:color="auto"/>
        <w:right w:val="none" w:sz="0" w:space="0" w:color="auto"/>
      </w:divBdr>
      <w:divsChild>
        <w:div w:id="351759301">
          <w:marLeft w:val="576"/>
          <w:marRight w:val="0"/>
          <w:marTop w:val="0"/>
          <w:marBottom w:val="120"/>
          <w:divBdr>
            <w:top w:val="none" w:sz="0" w:space="0" w:color="auto"/>
            <w:left w:val="none" w:sz="0" w:space="0" w:color="auto"/>
            <w:bottom w:val="none" w:sz="0" w:space="0" w:color="auto"/>
            <w:right w:val="none" w:sz="0" w:space="0" w:color="auto"/>
          </w:divBdr>
        </w:div>
      </w:divsChild>
    </w:div>
    <w:div w:id="358354528">
      <w:bodyDiv w:val="1"/>
      <w:marLeft w:val="0"/>
      <w:marRight w:val="0"/>
      <w:marTop w:val="0"/>
      <w:marBottom w:val="0"/>
      <w:divBdr>
        <w:top w:val="none" w:sz="0" w:space="0" w:color="auto"/>
        <w:left w:val="none" w:sz="0" w:space="0" w:color="auto"/>
        <w:bottom w:val="none" w:sz="0" w:space="0" w:color="auto"/>
        <w:right w:val="none" w:sz="0" w:space="0" w:color="auto"/>
      </w:divBdr>
      <w:divsChild>
        <w:div w:id="392046229">
          <w:marLeft w:val="547"/>
          <w:marRight w:val="0"/>
          <w:marTop w:val="0"/>
          <w:marBottom w:val="0"/>
          <w:divBdr>
            <w:top w:val="none" w:sz="0" w:space="0" w:color="auto"/>
            <w:left w:val="none" w:sz="0" w:space="0" w:color="auto"/>
            <w:bottom w:val="none" w:sz="0" w:space="0" w:color="auto"/>
            <w:right w:val="none" w:sz="0" w:space="0" w:color="auto"/>
          </w:divBdr>
        </w:div>
        <w:div w:id="813987623">
          <w:marLeft w:val="547"/>
          <w:marRight w:val="0"/>
          <w:marTop w:val="0"/>
          <w:marBottom w:val="0"/>
          <w:divBdr>
            <w:top w:val="none" w:sz="0" w:space="0" w:color="auto"/>
            <w:left w:val="none" w:sz="0" w:space="0" w:color="auto"/>
            <w:bottom w:val="none" w:sz="0" w:space="0" w:color="auto"/>
            <w:right w:val="none" w:sz="0" w:space="0" w:color="auto"/>
          </w:divBdr>
        </w:div>
        <w:div w:id="1043796026">
          <w:marLeft w:val="547"/>
          <w:marRight w:val="0"/>
          <w:marTop w:val="0"/>
          <w:marBottom w:val="0"/>
          <w:divBdr>
            <w:top w:val="none" w:sz="0" w:space="0" w:color="auto"/>
            <w:left w:val="none" w:sz="0" w:space="0" w:color="auto"/>
            <w:bottom w:val="none" w:sz="0" w:space="0" w:color="auto"/>
            <w:right w:val="none" w:sz="0" w:space="0" w:color="auto"/>
          </w:divBdr>
        </w:div>
        <w:div w:id="1130709808">
          <w:marLeft w:val="547"/>
          <w:marRight w:val="0"/>
          <w:marTop w:val="0"/>
          <w:marBottom w:val="0"/>
          <w:divBdr>
            <w:top w:val="none" w:sz="0" w:space="0" w:color="auto"/>
            <w:left w:val="none" w:sz="0" w:space="0" w:color="auto"/>
            <w:bottom w:val="none" w:sz="0" w:space="0" w:color="auto"/>
            <w:right w:val="none" w:sz="0" w:space="0" w:color="auto"/>
          </w:divBdr>
        </w:div>
        <w:div w:id="1344674307">
          <w:marLeft w:val="547"/>
          <w:marRight w:val="0"/>
          <w:marTop w:val="0"/>
          <w:marBottom w:val="0"/>
          <w:divBdr>
            <w:top w:val="none" w:sz="0" w:space="0" w:color="auto"/>
            <w:left w:val="none" w:sz="0" w:space="0" w:color="auto"/>
            <w:bottom w:val="none" w:sz="0" w:space="0" w:color="auto"/>
            <w:right w:val="none" w:sz="0" w:space="0" w:color="auto"/>
          </w:divBdr>
        </w:div>
        <w:div w:id="1852798364">
          <w:marLeft w:val="547"/>
          <w:marRight w:val="0"/>
          <w:marTop w:val="0"/>
          <w:marBottom w:val="0"/>
          <w:divBdr>
            <w:top w:val="none" w:sz="0" w:space="0" w:color="auto"/>
            <w:left w:val="none" w:sz="0" w:space="0" w:color="auto"/>
            <w:bottom w:val="none" w:sz="0" w:space="0" w:color="auto"/>
            <w:right w:val="none" w:sz="0" w:space="0" w:color="auto"/>
          </w:divBdr>
        </w:div>
      </w:divsChild>
    </w:div>
    <w:div w:id="385447409">
      <w:bodyDiv w:val="1"/>
      <w:marLeft w:val="0"/>
      <w:marRight w:val="0"/>
      <w:marTop w:val="0"/>
      <w:marBottom w:val="0"/>
      <w:divBdr>
        <w:top w:val="none" w:sz="0" w:space="0" w:color="auto"/>
        <w:left w:val="none" w:sz="0" w:space="0" w:color="auto"/>
        <w:bottom w:val="none" w:sz="0" w:space="0" w:color="auto"/>
        <w:right w:val="none" w:sz="0" w:space="0" w:color="auto"/>
      </w:divBdr>
    </w:div>
    <w:div w:id="422193263">
      <w:bodyDiv w:val="1"/>
      <w:marLeft w:val="0"/>
      <w:marRight w:val="0"/>
      <w:marTop w:val="0"/>
      <w:marBottom w:val="0"/>
      <w:divBdr>
        <w:top w:val="none" w:sz="0" w:space="0" w:color="auto"/>
        <w:left w:val="none" w:sz="0" w:space="0" w:color="auto"/>
        <w:bottom w:val="none" w:sz="0" w:space="0" w:color="auto"/>
        <w:right w:val="none" w:sz="0" w:space="0" w:color="auto"/>
      </w:divBdr>
    </w:div>
    <w:div w:id="424880214">
      <w:bodyDiv w:val="1"/>
      <w:marLeft w:val="0"/>
      <w:marRight w:val="0"/>
      <w:marTop w:val="0"/>
      <w:marBottom w:val="0"/>
      <w:divBdr>
        <w:top w:val="none" w:sz="0" w:space="0" w:color="auto"/>
        <w:left w:val="none" w:sz="0" w:space="0" w:color="auto"/>
        <w:bottom w:val="none" w:sz="0" w:space="0" w:color="auto"/>
        <w:right w:val="none" w:sz="0" w:space="0" w:color="auto"/>
      </w:divBdr>
      <w:divsChild>
        <w:div w:id="560335620">
          <w:marLeft w:val="576"/>
          <w:marRight w:val="0"/>
          <w:marTop w:val="0"/>
          <w:marBottom w:val="120"/>
          <w:divBdr>
            <w:top w:val="none" w:sz="0" w:space="0" w:color="auto"/>
            <w:left w:val="none" w:sz="0" w:space="0" w:color="auto"/>
            <w:bottom w:val="none" w:sz="0" w:space="0" w:color="auto"/>
            <w:right w:val="none" w:sz="0" w:space="0" w:color="auto"/>
          </w:divBdr>
        </w:div>
      </w:divsChild>
    </w:div>
    <w:div w:id="475730331">
      <w:bodyDiv w:val="1"/>
      <w:marLeft w:val="0"/>
      <w:marRight w:val="0"/>
      <w:marTop w:val="0"/>
      <w:marBottom w:val="0"/>
      <w:divBdr>
        <w:top w:val="none" w:sz="0" w:space="0" w:color="auto"/>
        <w:left w:val="none" w:sz="0" w:space="0" w:color="auto"/>
        <w:bottom w:val="none" w:sz="0" w:space="0" w:color="auto"/>
        <w:right w:val="none" w:sz="0" w:space="0" w:color="auto"/>
      </w:divBdr>
      <w:divsChild>
        <w:div w:id="299964863">
          <w:marLeft w:val="576"/>
          <w:marRight w:val="0"/>
          <w:marTop w:val="0"/>
          <w:marBottom w:val="120"/>
          <w:divBdr>
            <w:top w:val="none" w:sz="0" w:space="0" w:color="auto"/>
            <w:left w:val="none" w:sz="0" w:space="0" w:color="auto"/>
            <w:bottom w:val="none" w:sz="0" w:space="0" w:color="auto"/>
            <w:right w:val="none" w:sz="0" w:space="0" w:color="auto"/>
          </w:divBdr>
        </w:div>
        <w:div w:id="462776254">
          <w:marLeft w:val="576"/>
          <w:marRight w:val="0"/>
          <w:marTop w:val="0"/>
          <w:marBottom w:val="120"/>
          <w:divBdr>
            <w:top w:val="none" w:sz="0" w:space="0" w:color="auto"/>
            <w:left w:val="none" w:sz="0" w:space="0" w:color="auto"/>
            <w:bottom w:val="none" w:sz="0" w:space="0" w:color="auto"/>
            <w:right w:val="none" w:sz="0" w:space="0" w:color="auto"/>
          </w:divBdr>
        </w:div>
        <w:div w:id="483208059">
          <w:marLeft w:val="576"/>
          <w:marRight w:val="0"/>
          <w:marTop w:val="0"/>
          <w:marBottom w:val="120"/>
          <w:divBdr>
            <w:top w:val="none" w:sz="0" w:space="0" w:color="auto"/>
            <w:left w:val="none" w:sz="0" w:space="0" w:color="auto"/>
            <w:bottom w:val="none" w:sz="0" w:space="0" w:color="auto"/>
            <w:right w:val="none" w:sz="0" w:space="0" w:color="auto"/>
          </w:divBdr>
        </w:div>
        <w:div w:id="809784483">
          <w:marLeft w:val="576"/>
          <w:marRight w:val="0"/>
          <w:marTop w:val="0"/>
          <w:marBottom w:val="120"/>
          <w:divBdr>
            <w:top w:val="none" w:sz="0" w:space="0" w:color="auto"/>
            <w:left w:val="none" w:sz="0" w:space="0" w:color="auto"/>
            <w:bottom w:val="none" w:sz="0" w:space="0" w:color="auto"/>
            <w:right w:val="none" w:sz="0" w:space="0" w:color="auto"/>
          </w:divBdr>
        </w:div>
        <w:div w:id="1093671428">
          <w:marLeft w:val="3384"/>
          <w:marRight w:val="0"/>
          <w:marTop w:val="0"/>
          <w:marBottom w:val="120"/>
          <w:divBdr>
            <w:top w:val="none" w:sz="0" w:space="0" w:color="auto"/>
            <w:left w:val="none" w:sz="0" w:space="0" w:color="auto"/>
            <w:bottom w:val="none" w:sz="0" w:space="0" w:color="auto"/>
            <w:right w:val="none" w:sz="0" w:space="0" w:color="auto"/>
          </w:divBdr>
        </w:div>
        <w:div w:id="1137145725">
          <w:marLeft w:val="576"/>
          <w:marRight w:val="0"/>
          <w:marTop w:val="0"/>
          <w:marBottom w:val="120"/>
          <w:divBdr>
            <w:top w:val="none" w:sz="0" w:space="0" w:color="auto"/>
            <w:left w:val="none" w:sz="0" w:space="0" w:color="auto"/>
            <w:bottom w:val="none" w:sz="0" w:space="0" w:color="auto"/>
            <w:right w:val="none" w:sz="0" w:space="0" w:color="auto"/>
          </w:divBdr>
        </w:div>
      </w:divsChild>
    </w:div>
    <w:div w:id="488131385">
      <w:bodyDiv w:val="1"/>
      <w:marLeft w:val="0"/>
      <w:marRight w:val="0"/>
      <w:marTop w:val="0"/>
      <w:marBottom w:val="0"/>
      <w:divBdr>
        <w:top w:val="none" w:sz="0" w:space="0" w:color="auto"/>
        <w:left w:val="none" w:sz="0" w:space="0" w:color="auto"/>
        <w:bottom w:val="none" w:sz="0" w:space="0" w:color="auto"/>
        <w:right w:val="none" w:sz="0" w:space="0" w:color="auto"/>
      </w:divBdr>
      <w:divsChild>
        <w:div w:id="1456489431">
          <w:marLeft w:val="576"/>
          <w:marRight w:val="0"/>
          <w:marTop w:val="0"/>
          <w:marBottom w:val="120"/>
          <w:divBdr>
            <w:top w:val="none" w:sz="0" w:space="0" w:color="auto"/>
            <w:left w:val="none" w:sz="0" w:space="0" w:color="auto"/>
            <w:bottom w:val="none" w:sz="0" w:space="0" w:color="auto"/>
            <w:right w:val="none" w:sz="0" w:space="0" w:color="auto"/>
          </w:divBdr>
        </w:div>
        <w:div w:id="1992099861">
          <w:marLeft w:val="576"/>
          <w:marRight w:val="0"/>
          <w:marTop w:val="0"/>
          <w:marBottom w:val="120"/>
          <w:divBdr>
            <w:top w:val="none" w:sz="0" w:space="0" w:color="auto"/>
            <w:left w:val="none" w:sz="0" w:space="0" w:color="auto"/>
            <w:bottom w:val="none" w:sz="0" w:space="0" w:color="auto"/>
            <w:right w:val="none" w:sz="0" w:space="0" w:color="auto"/>
          </w:divBdr>
        </w:div>
      </w:divsChild>
    </w:div>
    <w:div w:id="492382212">
      <w:bodyDiv w:val="1"/>
      <w:marLeft w:val="0"/>
      <w:marRight w:val="0"/>
      <w:marTop w:val="0"/>
      <w:marBottom w:val="0"/>
      <w:divBdr>
        <w:top w:val="none" w:sz="0" w:space="0" w:color="auto"/>
        <w:left w:val="none" w:sz="0" w:space="0" w:color="auto"/>
        <w:bottom w:val="none" w:sz="0" w:space="0" w:color="auto"/>
        <w:right w:val="none" w:sz="0" w:space="0" w:color="auto"/>
      </w:divBdr>
      <w:divsChild>
        <w:div w:id="207840415">
          <w:marLeft w:val="576"/>
          <w:marRight w:val="0"/>
          <w:marTop w:val="0"/>
          <w:marBottom w:val="120"/>
          <w:divBdr>
            <w:top w:val="none" w:sz="0" w:space="0" w:color="auto"/>
            <w:left w:val="none" w:sz="0" w:space="0" w:color="auto"/>
            <w:bottom w:val="none" w:sz="0" w:space="0" w:color="auto"/>
            <w:right w:val="none" w:sz="0" w:space="0" w:color="auto"/>
          </w:divBdr>
        </w:div>
        <w:div w:id="427888329">
          <w:marLeft w:val="576"/>
          <w:marRight w:val="0"/>
          <w:marTop w:val="0"/>
          <w:marBottom w:val="120"/>
          <w:divBdr>
            <w:top w:val="none" w:sz="0" w:space="0" w:color="auto"/>
            <w:left w:val="none" w:sz="0" w:space="0" w:color="auto"/>
            <w:bottom w:val="none" w:sz="0" w:space="0" w:color="auto"/>
            <w:right w:val="none" w:sz="0" w:space="0" w:color="auto"/>
          </w:divBdr>
        </w:div>
        <w:div w:id="599993518">
          <w:marLeft w:val="576"/>
          <w:marRight w:val="0"/>
          <w:marTop w:val="0"/>
          <w:marBottom w:val="120"/>
          <w:divBdr>
            <w:top w:val="none" w:sz="0" w:space="0" w:color="auto"/>
            <w:left w:val="none" w:sz="0" w:space="0" w:color="auto"/>
            <w:bottom w:val="none" w:sz="0" w:space="0" w:color="auto"/>
            <w:right w:val="none" w:sz="0" w:space="0" w:color="auto"/>
          </w:divBdr>
        </w:div>
        <w:div w:id="1191606648">
          <w:marLeft w:val="3110"/>
          <w:marRight w:val="0"/>
          <w:marTop w:val="0"/>
          <w:marBottom w:val="120"/>
          <w:divBdr>
            <w:top w:val="none" w:sz="0" w:space="0" w:color="auto"/>
            <w:left w:val="none" w:sz="0" w:space="0" w:color="auto"/>
            <w:bottom w:val="none" w:sz="0" w:space="0" w:color="auto"/>
            <w:right w:val="none" w:sz="0" w:space="0" w:color="auto"/>
          </w:divBdr>
        </w:div>
        <w:div w:id="1384257147">
          <w:marLeft w:val="576"/>
          <w:marRight w:val="0"/>
          <w:marTop w:val="0"/>
          <w:marBottom w:val="120"/>
          <w:divBdr>
            <w:top w:val="none" w:sz="0" w:space="0" w:color="auto"/>
            <w:left w:val="none" w:sz="0" w:space="0" w:color="auto"/>
            <w:bottom w:val="none" w:sz="0" w:space="0" w:color="auto"/>
            <w:right w:val="none" w:sz="0" w:space="0" w:color="auto"/>
          </w:divBdr>
        </w:div>
        <w:div w:id="1812671229">
          <w:marLeft w:val="576"/>
          <w:marRight w:val="0"/>
          <w:marTop w:val="0"/>
          <w:marBottom w:val="120"/>
          <w:divBdr>
            <w:top w:val="none" w:sz="0" w:space="0" w:color="auto"/>
            <w:left w:val="none" w:sz="0" w:space="0" w:color="auto"/>
            <w:bottom w:val="none" w:sz="0" w:space="0" w:color="auto"/>
            <w:right w:val="none" w:sz="0" w:space="0" w:color="auto"/>
          </w:divBdr>
        </w:div>
      </w:divsChild>
    </w:div>
    <w:div w:id="506755265">
      <w:bodyDiv w:val="1"/>
      <w:marLeft w:val="0"/>
      <w:marRight w:val="0"/>
      <w:marTop w:val="0"/>
      <w:marBottom w:val="0"/>
      <w:divBdr>
        <w:top w:val="none" w:sz="0" w:space="0" w:color="auto"/>
        <w:left w:val="none" w:sz="0" w:space="0" w:color="auto"/>
        <w:bottom w:val="none" w:sz="0" w:space="0" w:color="auto"/>
        <w:right w:val="none" w:sz="0" w:space="0" w:color="auto"/>
      </w:divBdr>
    </w:div>
    <w:div w:id="533888705">
      <w:bodyDiv w:val="1"/>
      <w:marLeft w:val="0"/>
      <w:marRight w:val="0"/>
      <w:marTop w:val="0"/>
      <w:marBottom w:val="0"/>
      <w:divBdr>
        <w:top w:val="none" w:sz="0" w:space="0" w:color="auto"/>
        <w:left w:val="none" w:sz="0" w:space="0" w:color="auto"/>
        <w:bottom w:val="none" w:sz="0" w:space="0" w:color="auto"/>
        <w:right w:val="none" w:sz="0" w:space="0" w:color="auto"/>
      </w:divBdr>
      <w:divsChild>
        <w:div w:id="38018201">
          <w:marLeft w:val="979"/>
          <w:marRight w:val="0"/>
          <w:marTop w:val="0"/>
          <w:marBottom w:val="120"/>
          <w:divBdr>
            <w:top w:val="none" w:sz="0" w:space="0" w:color="auto"/>
            <w:left w:val="none" w:sz="0" w:space="0" w:color="auto"/>
            <w:bottom w:val="none" w:sz="0" w:space="0" w:color="auto"/>
            <w:right w:val="none" w:sz="0" w:space="0" w:color="auto"/>
          </w:divBdr>
        </w:div>
        <w:div w:id="1180510094">
          <w:marLeft w:val="979"/>
          <w:marRight w:val="0"/>
          <w:marTop w:val="0"/>
          <w:marBottom w:val="120"/>
          <w:divBdr>
            <w:top w:val="none" w:sz="0" w:space="0" w:color="auto"/>
            <w:left w:val="none" w:sz="0" w:space="0" w:color="auto"/>
            <w:bottom w:val="none" w:sz="0" w:space="0" w:color="auto"/>
            <w:right w:val="none" w:sz="0" w:space="0" w:color="auto"/>
          </w:divBdr>
        </w:div>
        <w:div w:id="1446582132">
          <w:marLeft w:val="979"/>
          <w:marRight w:val="0"/>
          <w:marTop w:val="0"/>
          <w:marBottom w:val="120"/>
          <w:divBdr>
            <w:top w:val="none" w:sz="0" w:space="0" w:color="auto"/>
            <w:left w:val="none" w:sz="0" w:space="0" w:color="auto"/>
            <w:bottom w:val="none" w:sz="0" w:space="0" w:color="auto"/>
            <w:right w:val="none" w:sz="0" w:space="0" w:color="auto"/>
          </w:divBdr>
        </w:div>
      </w:divsChild>
    </w:div>
    <w:div w:id="577251942">
      <w:bodyDiv w:val="1"/>
      <w:marLeft w:val="0"/>
      <w:marRight w:val="0"/>
      <w:marTop w:val="0"/>
      <w:marBottom w:val="0"/>
      <w:divBdr>
        <w:top w:val="none" w:sz="0" w:space="0" w:color="auto"/>
        <w:left w:val="none" w:sz="0" w:space="0" w:color="auto"/>
        <w:bottom w:val="none" w:sz="0" w:space="0" w:color="auto"/>
        <w:right w:val="none" w:sz="0" w:space="0" w:color="auto"/>
      </w:divBdr>
      <w:divsChild>
        <w:div w:id="678385499">
          <w:marLeft w:val="720"/>
          <w:marRight w:val="0"/>
          <w:marTop w:val="0"/>
          <w:marBottom w:val="120"/>
          <w:divBdr>
            <w:top w:val="none" w:sz="0" w:space="0" w:color="auto"/>
            <w:left w:val="none" w:sz="0" w:space="0" w:color="auto"/>
            <w:bottom w:val="none" w:sz="0" w:space="0" w:color="auto"/>
            <w:right w:val="none" w:sz="0" w:space="0" w:color="auto"/>
          </w:divBdr>
        </w:div>
        <w:div w:id="691996523">
          <w:marLeft w:val="4219"/>
          <w:marRight w:val="0"/>
          <w:marTop w:val="0"/>
          <w:marBottom w:val="120"/>
          <w:divBdr>
            <w:top w:val="none" w:sz="0" w:space="0" w:color="auto"/>
            <w:left w:val="none" w:sz="0" w:space="0" w:color="auto"/>
            <w:bottom w:val="none" w:sz="0" w:space="0" w:color="auto"/>
            <w:right w:val="none" w:sz="0" w:space="0" w:color="auto"/>
          </w:divBdr>
        </w:div>
        <w:div w:id="1614552220">
          <w:marLeft w:val="720"/>
          <w:marRight w:val="0"/>
          <w:marTop w:val="0"/>
          <w:marBottom w:val="120"/>
          <w:divBdr>
            <w:top w:val="none" w:sz="0" w:space="0" w:color="auto"/>
            <w:left w:val="none" w:sz="0" w:space="0" w:color="auto"/>
            <w:bottom w:val="none" w:sz="0" w:space="0" w:color="auto"/>
            <w:right w:val="none" w:sz="0" w:space="0" w:color="auto"/>
          </w:divBdr>
        </w:div>
      </w:divsChild>
    </w:div>
    <w:div w:id="583346449">
      <w:bodyDiv w:val="1"/>
      <w:marLeft w:val="0"/>
      <w:marRight w:val="0"/>
      <w:marTop w:val="0"/>
      <w:marBottom w:val="0"/>
      <w:divBdr>
        <w:top w:val="none" w:sz="0" w:space="0" w:color="auto"/>
        <w:left w:val="none" w:sz="0" w:space="0" w:color="auto"/>
        <w:bottom w:val="none" w:sz="0" w:space="0" w:color="auto"/>
        <w:right w:val="none" w:sz="0" w:space="0" w:color="auto"/>
      </w:divBdr>
    </w:div>
    <w:div w:id="613942623">
      <w:bodyDiv w:val="1"/>
      <w:marLeft w:val="0"/>
      <w:marRight w:val="0"/>
      <w:marTop w:val="0"/>
      <w:marBottom w:val="0"/>
      <w:divBdr>
        <w:top w:val="none" w:sz="0" w:space="0" w:color="auto"/>
        <w:left w:val="none" w:sz="0" w:space="0" w:color="auto"/>
        <w:bottom w:val="none" w:sz="0" w:space="0" w:color="auto"/>
        <w:right w:val="none" w:sz="0" w:space="0" w:color="auto"/>
      </w:divBdr>
      <w:divsChild>
        <w:div w:id="435446634">
          <w:marLeft w:val="576"/>
          <w:marRight w:val="0"/>
          <w:marTop w:val="0"/>
          <w:marBottom w:val="120"/>
          <w:divBdr>
            <w:top w:val="none" w:sz="0" w:space="0" w:color="auto"/>
            <w:left w:val="none" w:sz="0" w:space="0" w:color="auto"/>
            <w:bottom w:val="none" w:sz="0" w:space="0" w:color="auto"/>
            <w:right w:val="none" w:sz="0" w:space="0" w:color="auto"/>
          </w:divBdr>
        </w:div>
        <w:div w:id="1073742335">
          <w:marLeft w:val="576"/>
          <w:marRight w:val="0"/>
          <w:marTop w:val="0"/>
          <w:marBottom w:val="120"/>
          <w:divBdr>
            <w:top w:val="none" w:sz="0" w:space="0" w:color="auto"/>
            <w:left w:val="none" w:sz="0" w:space="0" w:color="auto"/>
            <w:bottom w:val="none" w:sz="0" w:space="0" w:color="auto"/>
            <w:right w:val="none" w:sz="0" w:space="0" w:color="auto"/>
          </w:divBdr>
        </w:div>
        <w:div w:id="1202088548">
          <w:marLeft w:val="576"/>
          <w:marRight w:val="0"/>
          <w:marTop w:val="0"/>
          <w:marBottom w:val="120"/>
          <w:divBdr>
            <w:top w:val="none" w:sz="0" w:space="0" w:color="auto"/>
            <w:left w:val="none" w:sz="0" w:space="0" w:color="auto"/>
            <w:bottom w:val="none" w:sz="0" w:space="0" w:color="auto"/>
            <w:right w:val="none" w:sz="0" w:space="0" w:color="auto"/>
          </w:divBdr>
        </w:div>
        <w:div w:id="1238131180">
          <w:marLeft w:val="576"/>
          <w:marRight w:val="0"/>
          <w:marTop w:val="0"/>
          <w:marBottom w:val="120"/>
          <w:divBdr>
            <w:top w:val="none" w:sz="0" w:space="0" w:color="auto"/>
            <w:left w:val="none" w:sz="0" w:space="0" w:color="auto"/>
            <w:bottom w:val="none" w:sz="0" w:space="0" w:color="auto"/>
            <w:right w:val="none" w:sz="0" w:space="0" w:color="auto"/>
          </w:divBdr>
        </w:div>
        <w:div w:id="2006547546">
          <w:marLeft w:val="576"/>
          <w:marRight w:val="0"/>
          <w:marTop w:val="0"/>
          <w:marBottom w:val="120"/>
          <w:divBdr>
            <w:top w:val="none" w:sz="0" w:space="0" w:color="auto"/>
            <w:left w:val="none" w:sz="0" w:space="0" w:color="auto"/>
            <w:bottom w:val="none" w:sz="0" w:space="0" w:color="auto"/>
            <w:right w:val="none" w:sz="0" w:space="0" w:color="auto"/>
          </w:divBdr>
        </w:div>
      </w:divsChild>
    </w:div>
    <w:div w:id="629289646">
      <w:bodyDiv w:val="1"/>
      <w:marLeft w:val="0"/>
      <w:marRight w:val="0"/>
      <w:marTop w:val="0"/>
      <w:marBottom w:val="0"/>
      <w:divBdr>
        <w:top w:val="none" w:sz="0" w:space="0" w:color="auto"/>
        <w:left w:val="none" w:sz="0" w:space="0" w:color="auto"/>
        <w:bottom w:val="none" w:sz="0" w:space="0" w:color="auto"/>
        <w:right w:val="none" w:sz="0" w:space="0" w:color="auto"/>
      </w:divBdr>
    </w:div>
    <w:div w:id="734663084">
      <w:bodyDiv w:val="1"/>
      <w:marLeft w:val="0"/>
      <w:marRight w:val="0"/>
      <w:marTop w:val="0"/>
      <w:marBottom w:val="0"/>
      <w:divBdr>
        <w:top w:val="none" w:sz="0" w:space="0" w:color="auto"/>
        <w:left w:val="none" w:sz="0" w:space="0" w:color="auto"/>
        <w:bottom w:val="none" w:sz="0" w:space="0" w:color="auto"/>
        <w:right w:val="none" w:sz="0" w:space="0" w:color="auto"/>
      </w:divBdr>
    </w:div>
    <w:div w:id="744303906">
      <w:bodyDiv w:val="1"/>
      <w:marLeft w:val="0"/>
      <w:marRight w:val="0"/>
      <w:marTop w:val="0"/>
      <w:marBottom w:val="0"/>
      <w:divBdr>
        <w:top w:val="none" w:sz="0" w:space="0" w:color="auto"/>
        <w:left w:val="none" w:sz="0" w:space="0" w:color="auto"/>
        <w:bottom w:val="none" w:sz="0" w:space="0" w:color="auto"/>
        <w:right w:val="none" w:sz="0" w:space="0" w:color="auto"/>
      </w:divBdr>
      <w:divsChild>
        <w:div w:id="447044524">
          <w:marLeft w:val="979"/>
          <w:marRight w:val="0"/>
          <w:marTop w:val="0"/>
          <w:marBottom w:val="120"/>
          <w:divBdr>
            <w:top w:val="none" w:sz="0" w:space="0" w:color="auto"/>
            <w:left w:val="none" w:sz="0" w:space="0" w:color="auto"/>
            <w:bottom w:val="none" w:sz="0" w:space="0" w:color="auto"/>
            <w:right w:val="none" w:sz="0" w:space="0" w:color="auto"/>
          </w:divBdr>
        </w:div>
        <w:div w:id="1168906696">
          <w:marLeft w:val="979"/>
          <w:marRight w:val="0"/>
          <w:marTop w:val="0"/>
          <w:marBottom w:val="120"/>
          <w:divBdr>
            <w:top w:val="none" w:sz="0" w:space="0" w:color="auto"/>
            <w:left w:val="none" w:sz="0" w:space="0" w:color="auto"/>
            <w:bottom w:val="none" w:sz="0" w:space="0" w:color="auto"/>
            <w:right w:val="none" w:sz="0" w:space="0" w:color="auto"/>
          </w:divBdr>
        </w:div>
        <w:div w:id="1839468042">
          <w:marLeft w:val="576"/>
          <w:marRight w:val="0"/>
          <w:marTop w:val="0"/>
          <w:marBottom w:val="120"/>
          <w:divBdr>
            <w:top w:val="none" w:sz="0" w:space="0" w:color="auto"/>
            <w:left w:val="none" w:sz="0" w:space="0" w:color="auto"/>
            <w:bottom w:val="none" w:sz="0" w:space="0" w:color="auto"/>
            <w:right w:val="none" w:sz="0" w:space="0" w:color="auto"/>
          </w:divBdr>
        </w:div>
        <w:div w:id="2047564691">
          <w:marLeft w:val="979"/>
          <w:marRight w:val="0"/>
          <w:marTop w:val="0"/>
          <w:marBottom w:val="120"/>
          <w:divBdr>
            <w:top w:val="none" w:sz="0" w:space="0" w:color="auto"/>
            <w:left w:val="none" w:sz="0" w:space="0" w:color="auto"/>
            <w:bottom w:val="none" w:sz="0" w:space="0" w:color="auto"/>
            <w:right w:val="none" w:sz="0" w:space="0" w:color="auto"/>
          </w:divBdr>
        </w:div>
      </w:divsChild>
    </w:div>
    <w:div w:id="752748986">
      <w:bodyDiv w:val="1"/>
      <w:marLeft w:val="0"/>
      <w:marRight w:val="0"/>
      <w:marTop w:val="0"/>
      <w:marBottom w:val="0"/>
      <w:divBdr>
        <w:top w:val="none" w:sz="0" w:space="0" w:color="auto"/>
        <w:left w:val="none" w:sz="0" w:space="0" w:color="auto"/>
        <w:bottom w:val="none" w:sz="0" w:space="0" w:color="auto"/>
        <w:right w:val="none" w:sz="0" w:space="0" w:color="auto"/>
      </w:divBdr>
      <w:divsChild>
        <w:div w:id="2099012729">
          <w:marLeft w:val="274"/>
          <w:marRight w:val="0"/>
          <w:marTop w:val="80"/>
          <w:marBottom w:val="0"/>
          <w:divBdr>
            <w:top w:val="none" w:sz="0" w:space="0" w:color="auto"/>
            <w:left w:val="none" w:sz="0" w:space="0" w:color="auto"/>
            <w:bottom w:val="none" w:sz="0" w:space="0" w:color="auto"/>
            <w:right w:val="none" w:sz="0" w:space="0" w:color="auto"/>
          </w:divBdr>
        </w:div>
      </w:divsChild>
    </w:div>
    <w:div w:id="756441389">
      <w:bodyDiv w:val="1"/>
      <w:marLeft w:val="0"/>
      <w:marRight w:val="0"/>
      <w:marTop w:val="0"/>
      <w:marBottom w:val="0"/>
      <w:divBdr>
        <w:top w:val="none" w:sz="0" w:space="0" w:color="auto"/>
        <w:left w:val="none" w:sz="0" w:space="0" w:color="auto"/>
        <w:bottom w:val="none" w:sz="0" w:space="0" w:color="auto"/>
        <w:right w:val="none" w:sz="0" w:space="0" w:color="auto"/>
      </w:divBdr>
      <w:divsChild>
        <w:div w:id="197011972">
          <w:marLeft w:val="576"/>
          <w:marRight w:val="0"/>
          <w:marTop w:val="0"/>
          <w:marBottom w:val="120"/>
          <w:divBdr>
            <w:top w:val="none" w:sz="0" w:space="0" w:color="auto"/>
            <w:left w:val="none" w:sz="0" w:space="0" w:color="auto"/>
            <w:bottom w:val="none" w:sz="0" w:space="0" w:color="auto"/>
            <w:right w:val="none" w:sz="0" w:space="0" w:color="auto"/>
          </w:divBdr>
        </w:div>
        <w:div w:id="933518466">
          <w:marLeft w:val="576"/>
          <w:marRight w:val="0"/>
          <w:marTop w:val="0"/>
          <w:marBottom w:val="120"/>
          <w:divBdr>
            <w:top w:val="none" w:sz="0" w:space="0" w:color="auto"/>
            <w:left w:val="none" w:sz="0" w:space="0" w:color="auto"/>
            <w:bottom w:val="none" w:sz="0" w:space="0" w:color="auto"/>
            <w:right w:val="none" w:sz="0" w:space="0" w:color="auto"/>
          </w:divBdr>
        </w:div>
        <w:div w:id="1742949796">
          <w:marLeft w:val="576"/>
          <w:marRight w:val="0"/>
          <w:marTop w:val="0"/>
          <w:marBottom w:val="120"/>
          <w:divBdr>
            <w:top w:val="none" w:sz="0" w:space="0" w:color="auto"/>
            <w:left w:val="none" w:sz="0" w:space="0" w:color="auto"/>
            <w:bottom w:val="none" w:sz="0" w:space="0" w:color="auto"/>
            <w:right w:val="none" w:sz="0" w:space="0" w:color="auto"/>
          </w:divBdr>
        </w:div>
      </w:divsChild>
    </w:div>
    <w:div w:id="780730507">
      <w:bodyDiv w:val="1"/>
      <w:marLeft w:val="0"/>
      <w:marRight w:val="0"/>
      <w:marTop w:val="0"/>
      <w:marBottom w:val="0"/>
      <w:divBdr>
        <w:top w:val="none" w:sz="0" w:space="0" w:color="auto"/>
        <w:left w:val="none" w:sz="0" w:space="0" w:color="auto"/>
        <w:bottom w:val="none" w:sz="0" w:space="0" w:color="auto"/>
        <w:right w:val="none" w:sz="0" w:space="0" w:color="auto"/>
      </w:divBdr>
    </w:div>
    <w:div w:id="793134557">
      <w:bodyDiv w:val="1"/>
      <w:marLeft w:val="0"/>
      <w:marRight w:val="0"/>
      <w:marTop w:val="0"/>
      <w:marBottom w:val="0"/>
      <w:divBdr>
        <w:top w:val="none" w:sz="0" w:space="0" w:color="auto"/>
        <w:left w:val="none" w:sz="0" w:space="0" w:color="auto"/>
        <w:bottom w:val="none" w:sz="0" w:space="0" w:color="auto"/>
        <w:right w:val="none" w:sz="0" w:space="0" w:color="auto"/>
      </w:divBdr>
    </w:div>
    <w:div w:id="846939835">
      <w:bodyDiv w:val="1"/>
      <w:marLeft w:val="0"/>
      <w:marRight w:val="0"/>
      <w:marTop w:val="0"/>
      <w:marBottom w:val="0"/>
      <w:divBdr>
        <w:top w:val="none" w:sz="0" w:space="0" w:color="auto"/>
        <w:left w:val="none" w:sz="0" w:space="0" w:color="auto"/>
        <w:bottom w:val="none" w:sz="0" w:space="0" w:color="auto"/>
        <w:right w:val="none" w:sz="0" w:space="0" w:color="auto"/>
      </w:divBdr>
    </w:div>
    <w:div w:id="894195407">
      <w:bodyDiv w:val="1"/>
      <w:marLeft w:val="0"/>
      <w:marRight w:val="0"/>
      <w:marTop w:val="0"/>
      <w:marBottom w:val="0"/>
      <w:divBdr>
        <w:top w:val="none" w:sz="0" w:space="0" w:color="auto"/>
        <w:left w:val="none" w:sz="0" w:space="0" w:color="auto"/>
        <w:bottom w:val="none" w:sz="0" w:space="0" w:color="auto"/>
        <w:right w:val="none" w:sz="0" w:space="0" w:color="auto"/>
      </w:divBdr>
    </w:div>
    <w:div w:id="896865371">
      <w:bodyDiv w:val="1"/>
      <w:marLeft w:val="0"/>
      <w:marRight w:val="0"/>
      <w:marTop w:val="0"/>
      <w:marBottom w:val="0"/>
      <w:divBdr>
        <w:top w:val="none" w:sz="0" w:space="0" w:color="auto"/>
        <w:left w:val="none" w:sz="0" w:space="0" w:color="auto"/>
        <w:bottom w:val="none" w:sz="0" w:space="0" w:color="auto"/>
        <w:right w:val="none" w:sz="0" w:space="0" w:color="auto"/>
      </w:divBdr>
    </w:div>
    <w:div w:id="908923701">
      <w:bodyDiv w:val="1"/>
      <w:marLeft w:val="0"/>
      <w:marRight w:val="0"/>
      <w:marTop w:val="0"/>
      <w:marBottom w:val="0"/>
      <w:divBdr>
        <w:top w:val="none" w:sz="0" w:space="0" w:color="auto"/>
        <w:left w:val="none" w:sz="0" w:space="0" w:color="auto"/>
        <w:bottom w:val="none" w:sz="0" w:space="0" w:color="auto"/>
        <w:right w:val="none" w:sz="0" w:space="0" w:color="auto"/>
      </w:divBdr>
    </w:div>
    <w:div w:id="922488880">
      <w:bodyDiv w:val="1"/>
      <w:marLeft w:val="0"/>
      <w:marRight w:val="0"/>
      <w:marTop w:val="0"/>
      <w:marBottom w:val="0"/>
      <w:divBdr>
        <w:top w:val="none" w:sz="0" w:space="0" w:color="auto"/>
        <w:left w:val="none" w:sz="0" w:space="0" w:color="auto"/>
        <w:bottom w:val="none" w:sz="0" w:space="0" w:color="auto"/>
        <w:right w:val="none" w:sz="0" w:space="0" w:color="auto"/>
      </w:divBdr>
      <w:divsChild>
        <w:div w:id="398986662">
          <w:marLeft w:val="979"/>
          <w:marRight w:val="0"/>
          <w:marTop w:val="0"/>
          <w:marBottom w:val="120"/>
          <w:divBdr>
            <w:top w:val="none" w:sz="0" w:space="0" w:color="auto"/>
            <w:left w:val="none" w:sz="0" w:space="0" w:color="auto"/>
            <w:bottom w:val="none" w:sz="0" w:space="0" w:color="auto"/>
            <w:right w:val="none" w:sz="0" w:space="0" w:color="auto"/>
          </w:divBdr>
        </w:div>
        <w:div w:id="1219168187">
          <w:marLeft w:val="979"/>
          <w:marRight w:val="0"/>
          <w:marTop w:val="0"/>
          <w:marBottom w:val="120"/>
          <w:divBdr>
            <w:top w:val="none" w:sz="0" w:space="0" w:color="auto"/>
            <w:left w:val="none" w:sz="0" w:space="0" w:color="auto"/>
            <w:bottom w:val="none" w:sz="0" w:space="0" w:color="auto"/>
            <w:right w:val="none" w:sz="0" w:space="0" w:color="auto"/>
          </w:divBdr>
        </w:div>
        <w:div w:id="1944923678">
          <w:marLeft w:val="979"/>
          <w:marRight w:val="0"/>
          <w:marTop w:val="0"/>
          <w:marBottom w:val="120"/>
          <w:divBdr>
            <w:top w:val="none" w:sz="0" w:space="0" w:color="auto"/>
            <w:left w:val="none" w:sz="0" w:space="0" w:color="auto"/>
            <w:bottom w:val="none" w:sz="0" w:space="0" w:color="auto"/>
            <w:right w:val="none" w:sz="0" w:space="0" w:color="auto"/>
          </w:divBdr>
        </w:div>
      </w:divsChild>
    </w:div>
    <w:div w:id="951745412">
      <w:bodyDiv w:val="1"/>
      <w:marLeft w:val="0"/>
      <w:marRight w:val="0"/>
      <w:marTop w:val="0"/>
      <w:marBottom w:val="0"/>
      <w:divBdr>
        <w:top w:val="none" w:sz="0" w:space="0" w:color="auto"/>
        <w:left w:val="none" w:sz="0" w:space="0" w:color="auto"/>
        <w:bottom w:val="none" w:sz="0" w:space="0" w:color="auto"/>
        <w:right w:val="none" w:sz="0" w:space="0" w:color="auto"/>
      </w:divBdr>
    </w:div>
    <w:div w:id="965236568">
      <w:bodyDiv w:val="1"/>
      <w:marLeft w:val="0"/>
      <w:marRight w:val="0"/>
      <w:marTop w:val="0"/>
      <w:marBottom w:val="0"/>
      <w:divBdr>
        <w:top w:val="none" w:sz="0" w:space="0" w:color="auto"/>
        <w:left w:val="none" w:sz="0" w:space="0" w:color="auto"/>
        <w:bottom w:val="none" w:sz="0" w:space="0" w:color="auto"/>
        <w:right w:val="none" w:sz="0" w:space="0" w:color="auto"/>
      </w:divBdr>
      <w:divsChild>
        <w:div w:id="812408296">
          <w:marLeft w:val="576"/>
          <w:marRight w:val="0"/>
          <w:marTop w:val="0"/>
          <w:marBottom w:val="120"/>
          <w:divBdr>
            <w:top w:val="none" w:sz="0" w:space="0" w:color="auto"/>
            <w:left w:val="none" w:sz="0" w:space="0" w:color="auto"/>
            <w:bottom w:val="none" w:sz="0" w:space="0" w:color="auto"/>
            <w:right w:val="none" w:sz="0" w:space="0" w:color="auto"/>
          </w:divBdr>
        </w:div>
        <w:div w:id="1266888048">
          <w:marLeft w:val="576"/>
          <w:marRight w:val="0"/>
          <w:marTop w:val="0"/>
          <w:marBottom w:val="120"/>
          <w:divBdr>
            <w:top w:val="none" w:sz="0" w:space="0" w:color="auto"/>
            <w:left w:val="none" w:sz="0" w:space="0" w:color="auto"/>
            <w:bottom w:val="none" w:sz="0" w:space="0" w:color="auto"/>
            <w:right w:val="none" w:sz="0" w:space="0" w:color="auto"/>
          </w:divBdr>
        </w:div>
        <w:div w:id="1534267255">
          <w:marLeft w:val="576"/>
          <w:marRight w:val="0"/>
          <w:marTop w:val="0"/>
          <w:marBottom w:val="120"/>
          <w:divBdr>
            <w:top w:val="none" w:sz="0" w:space="0" w:color="auto"/>
            <w:left w:val="none" w:sz="0" w:space="0" w:color="auto"/>
            <w:bottom w:val="none" w:sz="0" w:space="0" w:color="auto"/>
            <w:right w:val="none" w:sz="0" w:space="0" w:color="auto"/>
          </w:divBdr>
        </w:div>
      </w:divsChild>
    </w:div>
    <w:div w:id="991371229">
      <w:bodyDiv w:val="1"/>
      <w:marLeft w:val="0"/>
      <w:marRight w:val="0"/>
      <w:marTop w:val="0"/>
      <w:marBottom w:val="0"/>
      <w:divBdr>
        <w:top w:val="none" w:sz="0" w:space="0" w:color="auto"/>
        <w:left w:val="none" w:sz="0" w:space="0" w:color="auto"/>
        <w:bottom w:val="none" w:sz="0" w:space="0" w:color="auto"/>
        <w:right w:val="none" w:sz="0" w:space="0" w:color="auto"/>
      </w:divBdr>
      <w:divsChild>
        <w:div w:id="76169332">
          <w:marLeft w:val="979"/>
          <w:marRight w:val="0"/>
          <w:marTop w:val="0"/>
          <w:marBottom w:val="120"/>
          <w:divBdr>
            <w:top w:val="none" w:sz="0" w:space="0" w:color="auto"/>
            <w:left w:val="none" w:sz="0" w:space="0" w:color="auto"/>
            <w:bottom w:val="none" w:sz="0" w:space="0" w:color="auto"/>
            <w:right w:val="none" w:sz="0" w:space="0" w:color="auto"/>
          </w:divBdr>
        </w:div>
        <w:div w:id="830407116">
          <w:marLeft w:val="979"/>
          <w:marRight w:val="0"/>
          <w:marTop w:val="0"/>
          <w:marBottom w:val="120"/>
          <w:divBdr>
            <w:top w:val="none" w:sz="0" w:space="0" w:color="auto"/>
            <w:left w:val="none" w:sz="0" w:space="0" w:color="auto"/>
            <w:bottom w:val="none" w:sz="0" w:space="0" w:color="auto"/>
            <w:right w:val="none" w:sz="0" w:space="0" w:color="auto"/>
          </w:divBdr>
        </w:div>
        <w:div w:id="2090537892">
          <w:marLeft w:val="979"/>
          <w:marRight w:val="0"/>
          <w:marTop w:val="0"/>
          <w:marBottom w:val="120"/>
          <w:divBdr>
            <w:top w:val="none" w:sz="0" w:space="0" w:color="auto"/>
            <w:left w:val="none" w:sz="0" w:space="0" w:color="auto"/>
            <w:bottom w:val="none" w:sz="0" w:space="0" w:color="auto"/>
            <w:right w:val="none" w:sz="0" w:space="0" w:color="auto"/>
          </w:divBdr>
        </w:div>
      </w:divsChild>
    </w:div>
    <w:div w:id="1038434288">
      <w:bodyDiv w:val="1"/>
      <w:marLeft w:val="0"/>
      <w:marRight w:val="0"/>
      <w:marTop w:val="0"/>
      <w:marBottom w:val="0"/>
      <w:divBdr>
        <w:top w:val="none" w:sz="0" w:space="0" w:color="auto"/>
        <w:left w:val="none" w:sz="0" w:space="0" w:color="auto"/>
        <w:bottom w:val="none" w:sz="0" w:space="0" w:color="auto"/>
        <w:right w:val="none" w:sz="0" w:space="0" w:color="auto"/>
      </w:divBdr>
      <w:divsChild>
        <w:div w:id="414742915">
          <w:marLeft w:val="576"/>
          <w:marRight w:val="0"/>
          <w:marTop w:val="0"/>
          <w:marBottom w:val="120"/>
          <w:divBdr>
            <w:top w:val="none" w:sz="0" w:space="0" w:color="auto"/>
            <w:left w:val="none" w:sz="0" w:space="0" w:color="auto"/>
            <w:bottom w:val="none" w:sz="0" w:space="0" w:color="auto"/>
            <w:right w:val="none" w:sz="0" w:space="0" w:color="auto"/>
          </w:divBdr>
        </w:div>
      </w:divsChild>
    </w:div>
    <w:div w:id="1048919879">
      <w:bodyDiv w:val="1"/>
      <w:marLeft w:val="0"/>
      <w:marRight w:val="0"/>
      <w:marTop w:val="0"/>
      <w:marBottom w:val="0"/>
      <w:divBdr>
        <w:top w:val="none" w:sz="0" w:space="0" w:color="auto"/>
        <w:left w:val="none" w:sz="0" w:space="0" w:color="auto"/>
        <w:bottom w:val="none" w:sz="0" w:space="0" w:color="auto"/>
        <w:right w:val="none" w:sz="0" w:space="0" w:color="auto"/>
      </w:divBdr>
    </w:div>
    <w:div w:id="1060061032">
      <w:bodyDiv w:val="1"/>
      <w:marLeft w:val="0"/>
      <w:marRight w:val="0"/>
      <w:marTop w:val="0"/>
      <w:marBottom w:val="0"/>
      <w:divBdr>
        <w:top w:val="none" w:sz="0" w:space="0" w:color="auto"/>
        <w:left w:val="none" w:sz="0" w:space="0" w:color="auto"/>
        <w:bottom w:val="none" w:sz="0" w:space="0" w:color="auto"/>
        <w:right w:val="none" w:sz="0" w:space="0" w:color="auto"/>
      </w:divBdr>
      <w:divsChild>
        <w:div w:id="951979301">
          <w:marLeft w:val="806"/>
          <w:marRight w:val="0"/>
          <w:marTop w:val="0"/>
          <w:marBottom w:val="120"/>
          <w:divBdr>
            <w:top w:val="none" w:sz="0" w:space="0" w:color="auto"/>
            <w:left w:val="none" w:sz="0" w:space="0" w:color="auto"/>
            <w:bottom w:val="none" w:sz="0" w:space="0" w:color="auto"/>
            <w:right w:val="none" w:sz="0" w:space="0" w:color="auto"/>
          </w:divBdr>
        </w:div>
      </w:divsChild>
    </w:div>
    <w:div w:id="1120954593">
      <w:bodyDiv w:val="1"/>
      <w:marLeft w:val="0"/>
      <w:marRight w:val="0"/>
      <w:marTop w:val="0"/>
      <w:marBottom w:val="0"/>
      <w:divBdr>
        <w:top w:val="none" w:sz="0" w:space="0" w:color="auto"/>
        <w:left w:val="none" w:sz="0" w:space="0" w:color="auto"/>
        <w:bottom w:val="none" w:sz="0" w:space="0" w:color="auto"/>
        <w:right w:val="none" w:sz="0" w:space="0" w:color="auto"/>
      </w:divBdr>
    </w:div>
    <w:div w:id="1132866800">
      <w:bodyDiv w:val="1"/>
      <w:marLeft w:val="0"/>
      <w:marRight w:val="0"/>
      <w:marTop w:val="0"/>
      <w:marBottom w:val="0"/>
      <w:divBdr>
        <w:top w:val="none" w:sz="0" w:space="0" w:color="auto"/>
        <w:left w:val="none" w:sz="0" w:space="0" w:color="auto"/>
        <w:bottom w:val="none" w:sz="0" w:space="0" w:color="auto"/>
        <w:right w:val="none" w:sz="0" w:space="0" w:color="auto"/>
      </w:divBdr>
      <w:divsChild>
        <w:div w:id="1807579049">
          <w:marLeft w:val="274"/>
          <w:marRight w:val="0"/>
          <w:marTop w:val="80"/>
          <w:marBottom w:val="0"/>
          <w:divBdr>
            <w:top w:val="none" w:sz="0" w:space="0" w:color="auto"/>
            <w:left w:val="none" w:sz="0" w:space="0" w:color="auto"/>
            <w:bottom w:val="none" w:sz="0" w:space="0" w:color="auto"/>
            <w:right w:val="none" w:sz="0" w:space="0" w:color="auto"/>
          </w:divBdr>
        </w:div>
      </w:divsChild>
    </w:div>
    <w:div w:id="1156530210">
      <w:bodyDiv w:val="1"/>
      <w:marLeft w:val="0"/>
      <w:marRight w:val="0"/>
      <w:marTop w:val="0"/>
      <w:marBottom w:val="0"/>
      <w:divBdr>
        <w:top w:val="none" w:sz="0" w:space="0" w:color="auto"/>
        <w:left w:val="none" w:sz="0" w:space="0" w:color="auto"/>
        <w:bottom w:val="none" w:sz="0" w:space="0" w:color="auto"/>
        <w:right w:val="none" w:sz="0" w:space="0" w:color="auto"/>
      </w:divBdr>
      <w:divsChild>
        <w:div w:id="610672074">
          <w:marLeft w:val="1382"/>
          <w:marRight w:val="0"/>
          <w:marTop w:val="0"/>
          <w:marBottom w:val="120"/>
          <w:divBdr>
            <w:top w:val="none" w:sz="0" w:space="0" w:color="auto"/>
            <w:left w:val="none" w:sz="0" w:space="0" w:color="auto"/>
            <w:bottom w:val="none" w:sz="0" w:space="0" w:color="auto"/>
            <w:right w:val="none" w:sz="0" w:space="0" w:color="auto"/>
          </w:divBdr>
        </w:div>
        <w:div w:id="625627820">
          <w:marLeft w:val="576"/>
          <w:marRight w:val="0"/>
          <w:marTop w:val="0"/>
          <w:marBottom w:val="120"/>
          <w:divBdr>
            <w:top w:val="none" w:sz="0" w:space="0" w:color="auto"/>
            <w:left w:val="none" w:sz="0" w:space="0" w:color="auto"/>
            <w:bottom w:val="none" w:sz="0" w:space="0" w:color="auto"/>
            <w:right w:val="none" w:sz="0" w:space="0" w:color="auto"/>
          </w:divBdr>
        </w:div>
        <w:div w:id="986130220">
          <w:marLeft w:val="576"/>
          <w:marRight w:val="0"/>
          <w:marTop w:val="0"/>
          <w:marBottom w:val="120"/>
          <w:divBdr>
            <w:top w:val="none" w:sz="0" w:space="0" w:color="auto"/>
            <w:left w:val="none" w:sz="0" w:space="0" w:color="auto"/>
            <w:bottom w:val="none" w:sz="0" w:space="0" w:color="auto"/>
            <w:right w:val="none" w:sz="0" w:space="0" w:color="auto"/>
          </w:divBdr>
        </w:div>
        <w:div w:id="1352608708">
          <w:marLeft w:val="979"/>
          <w:marRight w:val="0"/>
          <w:marTop w:val="0"/>
          <w:marBottom w:val="120"/>
          <w:divBdr>
            <w:top w:val="none" w:sz="0" w:space="0" w:color="auto"/>
            <w:left w:val="none" w:sz="0" w:space="0" w:color="auto"/>
            <w:bottom w:val="none" w:sz="0" w:space="0" w:color="auto"/>
            <w:right w:val="none" w:sz="0" w:space="0" w:color="auto"/>
          </w:divBdr>
        </w:div>
        <w:div w:id="1384525107">
          <w:marLeft w:val="979"/>
          <w:marRight w:val="0"/>
          <w:marTop w:val="0"/>
          <w:marBottom w:val="120"/>
          <w:divBdr>
            <w:top w:val="none" w:sz="0" w:space="0" w:color="auto"/>
            <w:left w:val="none" w:sz="0" w:space="0" w:color="auto"/>
            <w:bottom w:val="none" w:sz="0" w:space="0" w:color="auto"/>
            <w:right w:val="none" w:sz="0" w:space="0" w:color="auto"/>
          </w:divBdr>
        </w:div>
        <w:div w:id="1649823438">
          <w:marLeft w:val="576"/>
          <w:marRight w:val="0"/>
          <w:marTop w:val="0"/>
          <w:marBottom w:val="120"/>
          <w:divBdr>
            <w:top w:val="none" w:sz="0" w:space="0" w:color="auto"/>
            <w:left w:val="none" w:sz="0" w:space="0" w:color="auto"/>
            <w:bottom w:val="none" w:sz="0" w:space="0" w:color="auto"/>
            <w:right w:val="none" w:sz="0" w:space="0" w:color="auto"/>
          </w:divBdr>
        </w:div>
      </w:divsChild>
    </w:div>
    <w:div w:id="1166944982">
      <w:bodyDiv w:val="1"/>
      <w:marLeft w:val="0"/>
      <w:marRight w:val="0"/>
      <w:marTop w:val="0"/>
      <w:marBottom w:val="0"/>
      <w:divBdr>
        <w:top w:val="none" w:sz="0" w:space="0" w:color="auto"/>
        <w:left w:val="none" w:sz="0" w:space="0" w:color="auto"/>
        <w:bottom w:val="none" w:sz="0" w:space="0" w:color="auto"/>
        <w:right w:val="none" w:sz="0" w:space="0" w:color="auto"/>
      </w:divBdr>
      <w:divsChild>
        <w:div w:id="1798177330">
          <w:marLeft w:val="5213"/>
          <w:marRight w:val="0"/>
          <w:marTop w:val="0"/>
          <w:marBottom w:val="120"/>
          <w:divBdr>
            <w:top w:val="none" w:sz="0" w:space="0" w:color="auto"/>
            <w:left w:val="none" w:sz="0" w:space="0" w:color="auto"/>
            <w:bottom w:val="none" w:sz="0" w:space="0" w:color="auto"/>
            <w:right w:val="none" w:sz="0" w:space="0" w:color="auto"/>
          </w:divBdr>
        </w:div>
      </w:divsChild>
    </w:div>
    <w:div w:id="1180699869">
      <w:bodyDiv w:val="1"/>
      <w:marLeft w:val="0"/>
      <w:marRight w:val="0"/>
      <w:marTop w:val="0"/>
      <w:marBottom w:val="0"/>
      <w:divBdr>
        <w:top w:val="none" w:sz="0" w:space="0" w:color="auto"/>
        <w:left w:val="none" w:sz="0" w:space="0" w:color="auto"/>
        <w:bottom w:val="none" w:sz="0" w:space="0" w:color="auto"/>
        <w:right w:val="none" w:sz="0" w:space="0" w:color="auto"/>
      </w:divBdr>
    </w:div>
    <w:div w:id="1191992778">
      <w:bodyDiv w:val="1"/>
      <w:marLeft w:val="0"/>
      <w:marRight w:val="0"/>
      <w:marTop w:val="0"/>
      <w:marBottom w:val="0"/>
      <w:divBdr>
        <w:top w:val="none" w:sz="0" w:space="0" w:color="auto"/>
        <w:left w:val="none" w:sz="0" w:space="0" w:color="auto"/>
        <w:bottom w:val="none" w:sz="0" w:space="0" w:color="auto"/>
        <w:right w:val="none" w:sz="0" w:space="0" w:color="auto"/>
      </w:divBdr>
    </w:div>
    <w:div w:id="1200161923">
      <w:bodyDiv w:val="1"/>
      <w:marLeft w:val="0"/>
      <w:marRight w:val="0"/>
      <w:marTop w:val="0"/>
      <w:marBottom w:val="0"/>
      <w:divBdr>
        <w:top w:val="none" w:sz="0" w:space="0" w:color="auto"/>
        <w:left w:val="none" w:sz="0" w:space="0" w:color="auto"/>
        <w:bottom w:val="none" w:sz="0" w:space="0" w:color="auto"/>
        <w:right w:val="none" w:sz="0" w:space="0" w:color="auto"/>
      </w:divBdr>
      <w:divsChild>
        <w:div w:id="49575607">
          <w:marLeft w:val="576"/>
          <w:marRight w:val="0"/>
          <w:marTop w:val="0"/>
          <w:marBottom w:val="120"/>
          <w:divBdr>
            <w:top w:val="none" w:sz="0" w:space="0" w:color="auto"/>
            <w:left w:val="none" w:sz="0" w:space="0" w:color="auto"/>
            <w:bottom w:val="none" w:sz="0" w:space="0" w:color="auto"/>
            <w:right w:val="none" w:sz="0" w:space="0" w:color="auto"/>
          </w:divBdr>
        </w:div>
        <w:div w:id="1246573043">
          <w:marLeft w:val="576"/>
          <w:marRight w:val="0"/>
          <w:marTop w:val="0"/>
          <w:marBottom w:val="120"/>
          <w:divBdr>
            <w:top w:val="none" w:sz="0" w:space="0" w:color="auto"/>
            <w:left w:val="none" w:sz="0" w:space="0" w:color="auto"/>
            <w:bottom w:val="none" w:sz="0" w:space="0" w:color="auto"/>
            <w:right w:val="none" w:sz="0" w:space="0" w:color="auto"/>
          </w:divBdr>
        </w:div>
        <w:div w:id="1552881935">
          <w:marLeft w:val="576"/>
          <w:marRight w:val="0"/>
          <w:marTop w:val="0"/>
          <w:marBottom w:val="120"/>
          <w:divBdr>
            <w:top w:val="none" w:sz="0" w:space="0" w:color="auto"/>
            <w:left w:val="none" w:sz="0" w:space="0" w:color="auto"/>
            <w:bottom w:val="none" w:sz="0" w:space="0" w:color="auto"/>
            <w:right w:val="none" w:sz="0" w:space="0" w:color="auto"/>
          </w:divBdr>
        </w:div>
        <w:div w:id="1664043873">
          <w:marLeft w:val="576"/>
          <w:marRight w:val="0"/>
          <w:marTop w:val="0"/>
          <w:marBottom w:val="120"/>
          <w:divBdr>
            <w:top w:val="none" w:sz="0" w:space="0" w:color="auto"/>
            <w:left w:val="none" w:sz="0" w:space="0" w:color="auto"/>
            <w:bottom w:val="none" w:sz="0" w:space="0" w:color="auto"/>
            <w:right w:val="none" w:sz="0" w:space="0" w:color="auto"/>
          </w:divBdr>
        </w:div>
        <w:div w:id="1860197152">
          <w:marLeft w:val="576"/>
          <w:marRight w:val="0"/>
          <w:marTop w:val="0"/>
          <w:marBottom w:val="120"/>
          <w:divBdr>
            <w:top w:val="none" w:sz="0" w:space="0" w:color="auto"/>
            <w:left w:val="none" w:sz="0" w:space="0" w:color="auto"/>
            <w:bottom w:val="none" w:sz="0" w:space="0" w:color="auto"/>
            <w:right w:val="none" w:sz="0" w:space="0" w:color="auto"/>
          </w:divBdr>
        </w:div>
        <w:div w:id="1952081242">
          <w:marLeft w:val="576"/>
          <w:marRight w:val="0"/>
          <w:marTop w:val="0"/>
          <w:marBottom w:val="120"/>
          <w:divBdr>
            <w:top w:val="none" w:sz="0" w:space="0" w:color="auto"/>
            <w:left w:val="none" w:sz="0" w:space="0" w:color="auto"/>
            <w:bottom w:val="none" w:sz="0" w:space="0" w:color="auto"/>
            <w:right w:val="none" w:sz="0" w:space="0" w:color="auto"/>
          </w:divBdr>
        </w:div>
      </w:divsChild>
    </w:div>
    <w:div w:id="1262182177">
      <w:bodyDiv w:val="1"/>
      <w:marLeft w:val="0"/>
      <w:marRight w:val="0"/>
      <w:marTop w:val="0"/>
      <w:marBottom w:val="0"/>
      <w:divBdr>
        <w:top w:val="none" w:sz="0" w:space="0" w:color="auto"/>
        <w:left w:val="none" w:sz="0" w:space="0" w:color="auto"/>
        <w:bottom w:val="none" w:sz="0" w:space="0" w:color="auto"/>
        <w:right w:val="none" w:sz="0" w:space="0" w:color="auto"/>
      </w:divBdr>
      <w:divsChild>
        <w:div w:id="707291873">
          <w:marLeft w:val="720"/>
          <w:marRight w:val="0"/>
          <w:marTop w:val="0"/>
          <w:marBottom w:val="120"/>
          <w:divBdr>
            <w:top w:val="none" w:sz="0" w:space="0" w:color="auto"/>
            <w:left w:val="none" w:sz="0" w:space="0" w:color="auto"/>
            <w:bottom w:val="none" w:sz="0" w:space="0" w:color="auto"/>
            <w:right w:val="none" w:sz="0" w:space="0" w:color="auto"/>
          </w:divBdr>
        </w:div>
        <w:div w:id="1651061866">
          <w:marLeft w:val="720"/>
          <w:marRight w:val="0"/>
          <w:marTop w:val="0"/>
          <w:marBottom w:val="120"/>
          <w:divBdr>
            <w:top w:val="none" w:sz="0" w:space="0" w:color="auto"/>
            <w:left w:val="none" w:sz="0" w:space="0" w:color="auto"/>
            <w:bottom w:val="none" w:sz="0" w:space="0" w:color="auto"/>
            <w:right w:val="none" w:sz="0" w:space="0" w:color="auto"/>
          </w:divBdr>
        </w:div>
      </w:divsChild>
    </w:div>
    <w:div w:id="1275022738">
      <w:bodyDiv w:val="1"/>
      <w:marLeft w:val="0"/>
      <w:marRight w:val="0"/>
      <w:marTop w:val="0"/>
      <w:marBottom w:val="0"/>
      <w:divBdr>
        <w:top w:val="none" w:sz="0" w:space="0" w:color="auto"/>
        <w:left w:val="none" w:sz="0" w:space="0" w:color="auto"/>
        <w:bottom w:val="none" w:sz="0" w:space="0" w:color="auto"/>
        <w:right w:val="none" w:sz="0" w:space="0" w:color="auto"/>
      </w:divBdr>
    </w:div>
    <w:div w:id="1280186738">
      <w:bodyDiv w:val="1"/>
      <w:marLeft w:val="0"/>
      <w:marRight w:val="0"/>
      <w:marTop w:val="0"/>
      <w:marBottom w:val="0"/>
      <w:divBdr>
        <w:top w:val="none" w:sz="0" w:space="0" w:color="auto"/>
        <w:left w:val="none" w:sz="0" w:space="0" w:color="auto"/>
        <w:bottom w:val="none" w:sz="0" w:space="0" w:color="auto"/>
        <w:right w:val="none" w:sz="0" w:space="0" w:color="auto"/>
      </w:divBdr>
    </w:div>
    <w:div w:id="1308362095">
      <w:bodyDiv w:val="1"/>
      <w:marLeft w:val="0"/>
      <w:marRight w:val="0"/>
      <w:marTop w:val="0"/>
      <w:marBottom w:val="0"/>
      <w:divBdr>
        <w:top w:val="none" w:sz="0" w:space="0" w:color="auto"/>
        <w:left w:val="none" w:sz="0" w:space="0" w:color="auto"/>
        <w:bottom w:val="none" w:sz="0" w:space="0" w:color="auto"/>
        <w:right w:val="none" w:sz="0" w:space="0" w:color="auto"/>
      </w:divBdr>
      <w:divsChild>
        <w:div w:id="882786515">
          <w:marLeft w:val="576"/>
          <w:marRight w:val="0"/>
          <w:marTop w:val="0"/>
          <w:marBottom w:val="120"/>
          <w:divBdr>
            <w:top w:val="none" w:sz="0" w:space="0" w:color="auto"/>
            <w:left w:val="none" w:sz="0" w:space="0" w:color="auto"/>
            <w:bottom w:val="none" w:sz="0" w:space="0" w:color="auto"/>
            <w:right w:val="none" w:sz="0" w:space="0" w:color="auto"/>
          </w:divBdr>
        </w:div>
        <w:div w:id="1136945321">
          <w:marLeft w:val="576"/>
          <w:marRight w:val="0"/>
          <w:marTop w:val="0"/>
          <w:marBottom w:val="120"/>
          <w:divBdr>
            <w:top w:val="none" w:sz="0" w:space="0" w:color="auto"/>
            <w:left w:val="none" w:sz="0" w:space="0" w:color="auto"/>
            <w:bottom w:val="none" w:sz="0" w:space="0" w:color="auto"/>
            <w:right w:val="none" w:sz="0" w:space="0" w:color="auto"/>
          </w:divBdr>
        </w:div>
        <w:div w:id="1143619227">
          <w:marLeft w:val="576"/>
          <w:marRight w:val="0"/>
          <w:marTop w:val="0"/>
          <w:marBottom w:val="120"/>
          <w:divBdr>
            <w:top w:val="none" w:sz="0" w:space="0" w:color="auto"/>
            <w:left w:val="none" w:sz="0" w:space="0" w:color="auto"/>
            <w:bottom w:val="none" w:sz="0" w:space="0" w:color="auto"/>
            <w:right w:val="none" w:sz="0" w:space="0" w:color="auto"/>
          </w:divBdr>
        </w:div>
        <w:div w:id="1519735802">
          <w:marLeft w:val="576"/>
          <w:marRight w:val="0"/>
          <w:marTop w:val="0"/>
          <w:marBottom w:val="120"/>
          <w:divBdr>
            <w:top w:val="none" w:sz="0" w:space="0" w:color="auto"/>
            <w:left w:val="none" w:sz="0" w:space="0" w:color="auto"/>
            <w:bottom w:val="none" w:sz="0" w:space="0" w:color="auto"/>
            <w:right w:val="none" w:sz="0" w:space="0" w:color="auto"/>
          </w:divBdr>
        </w:div>
        <w:div w:id="2097746904">
          <w:marLeft w:val="576"/>
          <w:marRight w:val="0"/>
          <w:marTop w:val="0"/>
          <w:marBottom w:val="120"/>
          <w:divBdr>
            <w:top w:val="none" w:sz="0" w:space="0" w:color="auto"/>
            <w:left w:val="none" w:sz="0" w:space="0" w:color="auto"/>
            <w:bottom w:val="none" w:sz="0" w:space="0" w:color="auto"/>
            <w:right w:val="none" w:sz="0" w:space="0" w:color="auto"/>
          </w:divBdr>
        </w:div>
      </w:divsChild>
    </w:div>
    <w:div w:id="1319991838">
      <w:bodyDiv w:val="1"/>
      <w:marLeft w:val="0"/>
      <w:marRight w:val="0"/>
      <w:marTop w:val="0"/>
      <w:marBottom w:val="0"/>
      <w:divBdr>
        <w:top w:val="none" w:sz="0" w:space="0" w:color="auto"/>
        <w:left w:val="none" w:sz="0" w:space="0" w:color="auto"/>
        <w:bottom w:val="none" w:sz="0" w:space="0" w:color="auto"/>
        <w:right w:val="none" w:sz="0" w:space="0" w:color="auto"/>
      </w:divBdr>
    </w:div>
    <w:div w:id="1370376050">
      <w:bodyDiv w:val="1"/>
      <w:marLeft w:val="0"/>
      <w:marRight w:val="0"/>
      <w:marTop w:val="0"/>
      <w:marBottom w:val="0"/>
      <w:divBdr>
        <w:top w:val="none" w:sz="0" w:space="0" w:color="auto"/>
        <w:left w:val="none" w:sz="0" w:space="0" w:color="auto"/>
        <w:bottom w:val="none" w:sz="0" w:space="0" w:color="auto"/>
        <w:right w:val="none" w:sz="0" w:space="0" w:color="auto"/>
      </w:divBdr>
    </w:div>
    <w:div w:id="1409497539">
      <w:bodyDiv w:val="1"/>
      <w:marLeft w:val="0"/>
      <w:marRight w:val="0"/>
      <w:marTop w:val="0"/>
      <w:marBottom w:val="0"/>
      <w:divBdr>
        <w:top w:val="none" w:sz="0" w:space="0" w:color="auto"/>
        <w:left w:val="none" w:sz="0" w:space="0" w:color="auto"/>
        <w:bottom w:val="none" w:sz="0" w:space="0" w:color="auto"/>
        <w:right w:val="none" w:sz="0" w:space="0" w:color="auto"/>
      </w:divBdr>
      <w:divsChild>
        <w:div w:id="724181317">
          <w:marLeft w:val="576"/>
          <w:marRight w:val="0"/>
          <w:marTop w:val="0"/>
          <w:marBottom w:val="120"/>
          <w:divBdr>
            <w:top w:val="none" w:sz="0" w:space="0" w:color="auto"/>
            <w:left w:val="none" w:sz="0" w:space="0" w:color="auto"/>
            <w:bottom w:val="none" w:sz="0" w:space="0" w:color="auto"/>
            <w:right w:val="none" w:sz="0" w:space="0" w:color="auto"/>
          </w:divBdr>
        </w:div>
      </w:divsChild>
    </w:div>
    <w:div w:id="1437629691">
      <w:bodyDiv w:val="1"/>
      <w:marLeft w:val="0"/>
      <w:marRight w:val="0"/>
      <w:marTop w:val="0"/>
      <w:marBottom w:val="0"/>
      <w:divBdr>
        <w:top w:val="none" w:sz="0" w:space="0" w:color="auto"/>
        <w:left w:val="none" w:sz="0" w:space="0" w:color="auto"/>
        <w:bottom w:val="none" w:sz="0" w:space="0" w:color="auto"/>
        <w:right w:val="none" w:sz="0" w:space="0" w:color="auto"/>
      </w:divBdr>
      <w:divsChild>
        <w:div w:id="431047684">
          <w:marLeft w:val="576"/>
          <w:marRight w:val="0"/>
          <w:marTop w:val="0"/>
          <w:marBottom w:val="120"/>
          <w:divBdr>
            <w:top w:val="none" w:sz="0" w:space="0" w:color="auto"/>
            <w:left w:val="none" w:sz="0" w:space="0" w:color="auto"/>
            <w:bottom w:val="none" w:sz="0" w:space="0" w:color="auto"/>
            <w:right w:val="none" w:sz="0" w:space="0" w:color="auto"/>
          </w:divBdr>
        </w:div>
        <w:div w:id="735127264">
          <w:marLeft w:val="576"/>
          <w:marRight w:val="0"/>
          <w:marTop w:val="0"/>
          <w:marBottom w:val="120"/>
          <w:divBdr>
            <w:top w:val="none" w:sz="0" w:space="0" w:color="auto"/>
            <w:left w:val="none" w:sz="0" w:space="0" w:color="auto"/>
            <w:bottom w:val="none" w:sz="0" w:space="0" w:color="auto"/>
            <w:right w:val="none" w:sz="0" w:space="0" w:color="auto"/>
          </w:divBdr>
        </w:div>
        <w:div w:id="1475292616">
          <w:marLeft w:val="576"/>
          <w:marRight w:val="0"/>
          <w:marTop w:val="0"/>
          <w:marBottom w:val="120"/>
          <w:divBdr>
            <w:top w:val="none" w:sz="0" w:space="0" w:color="auto"/>
            <w:left w:val="none" w:sz="0" w:space="0" w:color="auto"/>
            <w:bottom w:val="none" w:sz="0" w:space="0" w:color="auto"/>
            <w:right w:val="none" w:sz="0" w:space="0" w:color="auto"/>
          </w:divBdr>
        </w:div>
        <w:div w:id="1548566828">
          <w:marLeft w:val="576"/>
          <w:marRight w:val="0"/>
          <w:marTop w:val="0"/>
          <w:marBottom w:val="120"/>
          <w:divBdr>
            <w:top w:val="none" w:sz="0" w:space="0" w:color="auto"/>
            <w:left w:val="none" w:sz="0" w:space="0" w:color="auto"/>
            <w:bottom w:val="none" w:sz="0" w:space="0" w:color="auto"/>
            <w:right w:val="none" w:sz="0" w:space="0" w:color="auto"/>
          </w:divBdr>
        </w:div>
        <w:div w:id="2147047361">
          <w:marLeft w:val="576"/>
          <w:marRight w:val="0"/>
          <w:marTop w:val="0"/>
          <w:marBottom w:val="120"/>
          <w:divBdr>
            <w:top w:val="none" w:sz="0" w:space="0" w:color="auto"/>
            <w:left w:val="none" w:sz="0" w:space="0" w:color="auto"/>
            <w:bottom w:val="none" w:sz="0" w:space="0" w:color="auto"/>
            <w:right w:val="none" w:sz="0" w:space="0" w:color="auto"/>
          </w:divBdr>
        </w:div>
      </w:divsChild>
    </w:div>
    <w:div w:id="1450389557">
      <w:bodyDiv w:val="1"/>
      <w:marLeft w:val="0"/>
      <w:marRight w:val="0"/>
      <w:marTop w:val="0"/>
      <w:marBottom w:val="0"/>
      <w:divBdr>
        <w:top w:val="none" w:sz="0" w:space="0" w:color="auto"/>
        <w:left w:val="none" w:sz="0" w:space="0" w:color="auto"/>
        <w:bottom w:val="none" w:sz="0" w:space="0" w:color="auto"/>
        <w:right w:val="none" w:sz="0" w:space="0" w:color="auto"/>
      </w:divBdr>
      <w:divsChild>
        <w:div w:id="77292307">
          <w:marLeft w:val="576"/>
          <w:marRight w:val="0"/>
          <w:marTop w:val="0"/>
          <w:marBottom w:val="120"/>
          <w:divBdr>
            <w:top w:val="none" w:sz="0" w:space="0" w:color="auto"/>
            <w:left w:val="none" w:sz="0" w:space="0" w:color="auto"/>
            <w:bottom w:val="none" w:sz="0" w:space="0" w:color="auto"/>
            <w:right w:val="none" w:sz="0" w:space="0" w:color="auto"/>
          </w:divBdr>
        </w:div>
        <w:div w:id="486016166">
          <w:marLeft w:val="3110"/>
          <w:marRight w:val="0"/>
          <w:marTop w:val="0"/>
          <w:marBottom w:val="120"/>
          <w:divBdr>
            <w:top w:val="none" w:sz="0" w:space="0" w:color="auto"/>
            <w:left w:val="none" w:sz="0" w:space="0" w:color="auto"/>
            <w:bottom w:val="none" w:sz="0" w:space="0" w:color="auto"/>
            <w:right w:val="none" w:sz="0" w:space="0" w:color="auto"/>
          </w:divBdr>
        </w:div>
        <w:div w:id="1172644190">
          <w:marLeft w:val="576"/>
          <w:marRight w:val="0"/>
          <w:marTop w:val="0"/>
          <w:marBottom w:val="120"/>
          <w:divBdr>
            <w:top w:val="none" w:sz="0" w:space="0" w:color="auto"/>
            <w:left w:val="none" w:sz="0" w:space="0" w:color="auto"/>
            <w:bottom w:val="none" w:sz="0" w:space="0" w:color="auto"/>
            <w:right w:val="none" w:sz="0" w:space="0" w:color="auto"/>
          </w:divBdr>
        </w:div>
        <w:div w:id="1603414444">
          <w:marLeft w:val="576"/>
          <w:marRight w:val="0"/>
          <w:marTop w:val="0"/>
          <w:marBottom w:val="120"/>
          <w:divBdr>
            <w:top w:val="none" w:sz="0" w:space="0" w:color="auto"/>
            <w:left w:val="none" w:sz="0" w:space="0" w:color="auto"/>
            <w:bottom w:val="none" w:sz="0" w:space="0" w:color="auto"/>
            <w:right w:val="none" w:sz="0" w:space="0" w:color="auto"/>
          </w:divBdr>
        </w:div>
        <w:div w:id="2027631859">
          <w:marLeft w:val="576"/>
          <w:marRight w:val="0"/>
          <w:marTop w:val="0"/>
          <w:marBottom w:val="120"/>
          <w:divBdr>
            <w:top w:val="none" w:sz="0" w:space="0" w:color="auto"/>
            <w:left w:val="none" w:sz="0" w:space="0" w:color="auto"/>
            <w:bottom w:val="none" w:sz="0" w:space="0" w:color="auto"/>
            <w:right w:val="none" w:sz="0" w:space="0" w:color="auto"/>
          </w:divBdr>
        </w:div>
      </w:divsChild>
    </w:div>
    <w:div w:id="1463306489">
      <w:bodyDiv w:val="1"/>
      <w:marLeft w:val="0"/>
      <w:marRight w:val="0"/>
      <w:marTop w:val="0"/>
      <w:marBottom w:val="0"/>
      <w:divBdr>
        <w:top w:val="none" w:sz="0" w:space="0" w:color="auto"/>
        <w:left w:val="none" w:sz="0" w:space="0" w:color="auto"/>
        <w:bottom w:val="none" w:sz="0" w:space="0" w:color="auto"/>
        <w:right w:val="none" w:sz="0" w:space="0" w:color="auto"/>
      </w:divBdr>
      <w:divsChild>
        <w:div w:id="776564435">
          <w:marLeft w:val="4781"/>
          <w:marRight w:val="0"/>
          <w:marTop w:val="0"/>
          <w:marBottom w:val="120"/>
          <w:divBdr>
            <w:top w:val="none" w:sz="0" w:space="0" w:color="auto"/>
            <w:left w:val="none" w:sz="0" w:space="0" w:color="auto"/>
            <w:bottom w:val="none" w:sz="0" w:space="0" w:color="auto"/>
            <w:right w:val="none" w:sz="0" w:space="0" w:color="auto"/>
          </w:divBdr>
        </w:div>
        <w:div w:id="853693838">
          <w:marLeft w:val="4781"/>
          <w:marRight w:val="0"/>
          <w:marTop w:val="0"/>
          <w:marBottom w:val="120"/>
          <w:divBdr>
            <w:top w:val="none" w:sz="0" w:space="0" w:color="auto"/>
            <w:left w:val="none" w:sz="0" w:space="0" w:color="auto"/>
            <w:bottom w:val="none" w:sz="0" w:space="0" w:color="auto"/>
            <w:right w:val="none" w:sz="0" w:space="0" w:color="auto"/>
          </w:divBdr>
        </w:div>
        <w:div w:id="1702125366">
          <w:marLeft w:val="4781"/>
          <w:marRight w:val="0"/>
          <w:marTop w:val="0"/>
          <w:marBottom w:val="120"/>
          <w:divBdr>
            <w:top w:val="none" w:sz="0" w:space="0" w:color="auto"/>
            <w:left w:val="none" w:sz="0" w:space="0" w:color="auto"/>
            <w:bottom w:val="none" w:sz="0" w:space="0" w:color="auto"/>
            <w:right w:val="none" w:sz="0" w:space="0" w:color="auto"/>
          </w:divBdr>
        </w:div>
      </w:divsChild>
    </w:div>
    <w:div w:id="1487431842">
      <w:bodyDiv w:val="1"/>
      <w:marLeft w:val="0"/>
      <w:marRight w:val="0"/>
      <w:marTop w:val="0"/>
      <w:marBottom w:val="0"/>
      <w:divBdr>
        <w:top w:val="none" w:sz="0" w:space="0" w:color="auto"/>
        <w:left w:val="none" w:sz="0" w:space="0" w:color="auto"/>
        <w:bottom w:val="none" w:sz="0" w:space="0" w:color="auto"/>
        <w:right w:val="none" w:sz="0" w:space="0" w:color="auto"/>
      </w:divBdr>
      <w:divsChild>
        <w:div w:id="476335423">
          <w:marLeft w:val="576"/>
          <w:marRight w:val="0"/>
          <w:marTop w:val="0"/>
          <w:marBottom w:val="120"/>
          <w:divBdr>
            <w:top w:val="none" w:sz="0" w:space="0" w:color="auto"/>
            <w:left w:val="none" w:sz="0" w:space="0" w:color="auto"/>
            <w:bottom w:val="none" w:sz="0" w:space="0" w:color="auto"/>
            <w:right w:val="none" w:sz="0" w:space="0" w:color="auto"/>
          </w:divBdr>
        </w:div>
        <w:div w:id="589318966">
          <w:marLeft w:val="576"/>
          <w:marRight w:val="0"/>
          <w:marTop w:val="0"/>
          <w:marBottom w:val="120"/>
          <w:divBdr>
            <w:top w:val="none" w:sz="0" w:space="0" w:color="auto"/>
            <w:left w:val="none" w:sz="0" w:space="0" w:color="auto"/>
            <w:bottom w:val="none" w:sz="0" w:space="0" w:color="auto"/>
            <w:right w:val="none" w:sz="0" w:space="0" w:color="auto"/>
          </w:divBdr>
        </w:div>
        <w:div w:id="1202355330">
          <w:marLeft w:val="576"/>
          <w:marRight w:val="0"/>
          <w:marTop w:val="0"/>
          <w:marBottom w:val="120"/>
          <w:divBdr>
            <w:top w:val="none" w:sz="0" w:space="0" w:color="auto"/>
            <w:left w:val="none" w:sz="0" w:space="0" w:color="auto"/>
            <w:bottom w:val="none" w:sz="0" w:space="0" w:color="auto"/>
            <w:right w:val="none" w:sz="0" w:space="0" w:color="auto"/>
          </w:divBdr>
        </w:div>
        <w:div w:id="1436290079">
          <w:marLeft w:val="576"/>
          <w:marRight w:val="0"/>
          <w:marTop w:val="0"/>
          <w:marBottom w:val="120"/>
          <w:divBdr>
            <w:top w:val="none" w:sz="0" w:space="0" w:color="auto"/>
            <w:left w:val="none" w:sz="0" w:space="0" w:color="auto"/>
            <w:bottom w:val="none" w:sz="0" w:space="0" w:color="auto"/>
            <w:right w:val="none" w:sz="0" w:space="0" w:color="auto"/>
          </w:divBdr>
        </w:div>
        <w:div w:id="2002733407">
          <w:marLeft w:val="576"/>
          <w:marRight w:val="0"/>
          <w:marTop w:val="0"/>
          <w:marBottom w:val="120"/>
          <w:divBdr>
            <w:top w:val="none" w:sz="0" w:space="0" w:color="auto"/>
            <w:left w:val="none" w:sz="0" w:space="0" w:color="auto"/>
            <w:bottom w:val="none" w:sz="0" w:space="0" w:color="auto"/>
            <w:right w:val="none" w:sz="0" w:space="0" w:color="auto"/>
          </w:divBdr>
        </w:div>
        <w:div w:id="2004426132">
          <w:marLeft w:val="576"/>
          <w:marRight w:val="0"/>
          <w:marTop w:val="0"/>
          <w:marBottom w:val="120"/>
          <w:divBdr>
            <w:top w:val="none" w:sz="0" w:space="0" w:color="auto"/>
            <w:left w:val="none" w:sz="0" w:space="0" w:color="auto"/>
            <w:bottom w:val="none" w:sz="0" w:space="0" w:color="auto"/>
            <w:right w:val="none" w:sz="0" w:space="0" w:color="auto"/>
          </w:divBdr>
        </w:div>
      </w:divsChild>
    </w:div>
    <w:div w:id="1535843598">
      <w:bodyDiv w:val="1"/>
      <w:marLeft w:val="0"/>
      <w:marRight w:val="0"/>
      <w:marTop w:val="0"/>
      <w:marBottom w:val="0"/>
      <w:divBdr>
        <w:top w:val="none" w:sz="0" w:space="0" w:color="auto"/>
        <w:left w:val="none" w:sz="0" w:space="0" w:color="auto"/>
        <w:bottom w:val="none" w:sz="0" w:space="0" w:color="auto"/>
        <w:right w:val="none" w:sz="0" w:space="0" w:color="auto"/>
      </w:divBdr>
    </w:div>
    <w:div w:id="1537742591">
      <w:bodyDiv w:val="1"/>
      <w:marLeft w:val="0"/>
      <w:marRight w:val="0"/>
      <w:marTop w:val="0"/>
      <w:marBottom w:val="0"/>
      <w:divBdr>
        <w:top w:val="none" w:sz="0" w:space="0" w:color="auto"/>
        <w:left w:val="none" w:sz="0" w:space="0" w:color="auto"/>
        <w:bottom w:val="none" w:sz="0" w:space="0" w:color="auto"/>
        <w:right w:val="none" w:sz="0" w:space="0" w:color="auto"/>
      </w:divBdr>
      <w:divsChild>
        <w:div w:id="1592087767">
          <w:marLeft w:val="576"/>
          <w:marRight w:val="0"/>
          <w:marTop w:val="0"/>
          <w:marBottom w:val="120"/>
          <w:divBdr>
            <w:top w:val="none" w:sz="0" w:space="0" w:color="auto"/>
            <w:left w:val="none" w:sz="0" w:space="0" w:color="auto"/>
            <w:bottom w:val="none" w:sz="0" w:space="0" w:color="auto"/>
            <w:right w:val="none" w:sz="0" w:space="0" w:color="auto"/>
          </w:divBdr>
        </w:div>
      </w:divsChild>
    </w:div>
    <w:div w:id="1557741851">
      <w:bodyDiv w:val="1"/>
      <w:marLeft w:val="0"/>
      <w:marRight w:val="0"/>
      <w:marTop w:val="0"/>
      <w:marBottom w:val="0"/>
      <w:divBdr>
        <w:top w:val="none" w:sz="0" w:space="0" w:color="auto"/>
        <w:left w:val="none" w:sz="0" w:space="0" w:color="auto"/>
        <w:bottom w:val="none" w:sz="0" w:space="0" w:color="auto"/>
        <w:right w:val="none" w:sz="0" w:space="0" w:color="auto"/>
      </w:divBdr>
    </w:div>
    <w:div w:id="1560365436">
      <w:bodyDiv w:val="1"/>
      <w:marLeft w:val="0"/>
      <w:marRight w:val="0"/>
      <w:marTop w:val="0"/>
      <w:marBottom w:val="0"/>
      <w:divBdr>
        <w:top w:val="none" w:sz="0" w:space="0" w:color="auto"/>
        <w:left w:val="none" w:sz="0" w:space="0" w:color="auto"/>
        <w:bottom w:val="none" w:sz="0" w:space="0" w:color="auto"/>
        <w:right w:val="none" w:sz="0" w:space="0" w:color="auto"/>
      </w:divBdr>
      <w:divsChild>
        <w:div w:id="542716760">
          <w:marLeft w:val="1166"/>
          <w:marRight w:val="0"/>
          <w:marTop w:val="0"/>
          <w:marBottom w:val="0"/>
          <w:divBdr>
            <w:top w:val="none" w:sz="0" w:space="0" w:color="auto"/>
            <w:left w:val="none" w:sz="0" w:space="0" w:color="auto"/>
            <w:bottom w:val="none" w:sz="0" w:space="0" w:color="auto"/>
            <w:right w:val="none" w:sz="0" w:space="0" w:color="auto"/>
          </w:divBdr>
        </w:div>
        <w:div w:id="319358425">
          <w:marLeft w:val="1166"/>
          <w:marRight w:val="0"/>
          <w:marTop w:val="0"/>
          <w:marBottom w:val="0"/>
          <w:divBdr>
            <w:top w:val="none" w:sz="0" w:space="0" w:color="auto"/>
            <w:left w:val="none" w:sz="0" w:space="0" w:color="auto"/>
            <w:bottom w:val="none" w:sz="0" w:space="0" w:color="auto"/>
            <w:right w:val="none" w:sz="0" w:space="0" w:color="auto"/>
          </w:divBdr>
        </w:div>
        <w:div w:id="1260989892">
          <w:marLeft w:val="1166"/>
          <w:marRight w:val="0"/>
          <w:marTop w:val="0"/>
          <w:marBottom w:val="0"/>
          <w:divBdr>
            <w:top w:val="none" w:sz="0" w:space="0" w:color="auto"/>
            <w:left w:val="none" w:sz="0" w:space="0" w:color="auto"/>
            <w:bottom w:val="none" w:sz="0" w:space="0" w:color="auto"/>
            <w:right w:val="none" w:sz="0" w:space="0" w:color="auto"/>
          </w:divBdr>
        </w:div>
      </w:divsChild>
    </w:div>
    <w:div w:id="1574973764">
      <w:bodyDiv w:val="1"/>
      <w:marLeft w:val="0"/>
      <w:marRight w:val="0"/>
      <w:marTop w:val="0"/>
      <w:marBottom w:val="0"/>
      <w:divBdr>
        <w:top w:val="none" w:sz="0" w:space="0" w:color="auto"/>
        <w:left w:val="none" w:sz="0" w:space="0" w:color="auto"/>
        <w:bottom w:val="none" w:sz="0" w:space="0" w:color="auto"/>
        <w:right w:val="none" w:sz="0" w:space="0" w:color="auto"/>
      </w:divBdr>
    </w:div>
    <w:div w:id="1613317716">
      <w:bodyDiv w:val="1"/>
      <w:marLeft w:val="0"/>
      <w:marRight w:val="0"/>
      <w:marTop w:val="0"/>
      <w:marBottom w:val="0"/>
      <w:divBdr>
        <w:top w:val="none" w:sz="0" w:space="0" w:color="auto"/>
        <w:left w:val="none" w:sz="0" w:space="0" w:color="auto"/>
        <w:bottom w:val="none" w:sz="0" w:space="0" w:color="auto"/>
        <w:right w:val="none" w:sz="0" w:space="0" w:color="auto"/>
      </w:divBdr>
    </w:div>
    <w:div w:id="1641616321">
      <w:bodyDiv w:val="1"/>
      <w:marLeft w:val="0"/>
      <w:marRight w:val="0"/>
      <w:marTop w:val="0"/>
      <w:marBottom w:val="0"/>
      <w:divBdr>
        <w:top w:val="none" w:sz="0" w:space="0" w:color="auto"/>
        <w:left w:val="none" w:sz="0" w:space="0" w:color="auto"/>
        <w:bottom w:val="none" w:sz="0" w:space="0" w:color="auto"/>
        <w:right w:val="none" w:sz="0" w:space="0" w:color="auto"/>
      </w:divBdr>
      <w:divsChild>
        <w:div w:id="1661303269">
          <w:marLeft w:val="979"/>
          <w:marRight w:val="0"/>
          <w:marTop w:val="0"/>
          <w:marBottom w:val="120"/>
          <w:divBdr>
            <w:top w:val="none" w:sz="0" w:space="0" w:color="auto"/>
            <w:left w:val="none" w:sz="0" w:space="0" w:color="auto"/>
            <w:bottom w:val="none" w:sz="0" w:space="0" w:color="auto"/>
            <w:right w:val="none" w:sz="0" w:space="0" w:color="auto"/>
          </w:divBdr>
        </w:div>
        <w:div w:id="1819497003">
          <w:marLeft w:val="576"/>
          <w:marRight w:val="0"/>
          <w:marTop w:val="0"/>
          <w:marBottom w:val="120"/>
          <w:divBdr>
            <w:top w:val="none" w:sz="0" w:space="0" w:color="auto"/>
            <w:left w:val="none" w:sz="0" w:space="0" w:color="auto"/>
            <w:bottom w:val="none" w:sz="0" w:space="0" w:color="auto"/>
            <w:right w:val="none" w:sz="0" w:space="0" w:color="auto"/>
          </w:divBdr>
        </w:div>
        <w:div w:id="1872261875">
          <w:marLeft w:val="576"/>
          <w:marRight w:val="0"/>
          <w:marTop w:val="0"/>
          <w:marBottom w:val="120"/>
          <w:divBdr>
            <w:top w:val="none" w:sz="0" w:space="0" w:color="auto"/>
            <w:left w:val="none" w:sz="0" w:space="0" w:color="auto"/>
            <w:bottom w:val="none" w:sz="0" w:space="0" w:color="auto"/>
            <w:right w:val="none" w:sz="0" w:space="0" w:color="auto"/>
          </w:divBdr>
        </w:div>
        <w:div w:id="1915048404">
          <w:marLeft w:val="979"/>
          <w:marRight w:val="0"/>
          <w:marTop w:val="0"/>
          <w:marBottom w:val="120"/>
          <w:divBdr>
            <w:top w:val="none" w:sz="0" w:space="0" w:color="auto"/>
            <w:left w:val="none" w:sz="0" w:space="0" w:color="auto"/>
            <w:bottom w:val="none" w:sz="0" w:space="0" w:color="auto"/>
            <w:right w:val="none" w:sz="0" w:space="0" w:color="auto"/>
          </w:divBdr>
        </w:div>
      </w:divsChild>
    </w:div>
    <w:div w:id="1696467701">
      <w:bodyDiv w:val="1"/>
      <w:marLeft w:val="0"/>
      <w:marRight w:val="0"/>
      <w:marTop w:val="0"/>
      <w:marBottom w:val="0"/>
      <w:divBdr>
        <w:top w:val="none" w:sz="0" w:space="0" w:color="auto"/>
        <w:left w:val="none" w:sz="0" w:space="0" w:color="auto"/>
        <w:bottom w:val="none" w:sz="0" w:space="0" w:color="auto"/>
        <w:right w:val="none" w:sz="0" w:space="0" w:color="auto"/>
      </w:divBdr>
    </w:div>
    <w:div w:id="1724020413">
      <w:bodyDiv w:val="1"/>
      <w:marLeft w:val="0"/>
      <w:marRight w:val="0"/>
      <w:marTop w:val="0"/>
      <w:marBottom w:val="0"/>
      <w:divBdr>
        <w:top w:val="none" w:sz="0" w:space="0" w:color="auto"/>
        <w:left w:val="none" w:sz="0" w:space="0" w:color="auto"/>
        <w:bottom w:val="none" w:sz="0" w:space="0" w:color="auto"/>
        <w:right w:val="none" w:sz="0" w:space="0" w:color="auto"/>
      </w:divBdr>
      <w:divsChild>
        <w:div w:id="656422395">
          <w:marLeft w:val="576"/>
          <w:marRight w:val="0"/>
          <w:marTop w:val="0"/>
          <w:marBottom w:val="120"/>
          <w:divBdr>
            <w:top w:val="none" w:sz="0" w:space="0" w:color="auto"/>
            <w:left w:val="none" w:sz="0" w:space="0" w:color="auto"/>
            <w:bottom w:val="none" w:sz="0" w:space="0" w:color="auto"/>
            <w:right w:val="none" w:sz="0" w:space="0" w:color="auto"/>
          </w:divBdr>
        </w:div>
        <w:div w:id="1376155958">
          <w:marLeft w:val="576"/>
          <w:marRight w:val="0"/>
          <w:marTop w:val="0"/>
          <w:marBottom w:val="120"/>
          <w:divBdr>
            <w:top w:val="none" w:sz="0" w:space="0" w:color="auto"/>
            <w:left w:val="none" w:sz="0" w:space="0" w:color="auto"/>
            <w:bottom w:val="none" w:sz="0" w:space="0" w:color="auto"/>
            <w:right w:val="none" w:sz="0" w:space="0" w:color="auto"/>
          </w:divBdr>
        </w:div>
        <w:div w:id="1402866534">
          <w:marLeft w:val="576"/>
          <w:marRight w:val="0"/>
          <w:marTop w:val="0"/>
          <w:marBottom w:val="120"/>
          <w:divBdr>
            <w:top w:val="none" w:sz="0" w:space="0" w:color="auto"/>
            <w:left w:val="none" w:sz="0" w:space="0" w:color="auto"/>
            <w:bottom w:val="none" w:sz="0" w:space="0" w:color="auto"/>
            <w:right w:val="none" w:sz="0" w:space="0" w:color="auto"/>
          </w:divBdr>
        </w:div>
        <w:div w:id="1434015595">
          <w:marLeft w:val="576"/>
          <w:marRight w:val="0"/>
          <w:marTop w:val="0"/>
          <w:marBottom w:val="120"/>
          <w:divBdr>
            <w:top w:val="none" w:sz="0" w:space="0" w:color="auto"/>
            <w:left w:val="none" w:sz="0" w:space="0" w:color="auto"/>
            <w:bottom w:val="none" w:sz="0" w:space="0" w:color="auto"/>
            <w:right w:val="none" w:sz="0" w:space="0" w:color="auto"/>
          </w:divBdr>
        </w:div>
      </w:divsChild>
    </w:div>
    <w:div w:id="1732263051">
      <w:bodyDiv w:val="1"/>
      <w:marLeft w:val="0"/>
      <w:marRight w:val="0"/>
      <w:marTop w:val="0"/>
      <w:marBottom w:val="0"/>
      <w:divBdr>
        <w:top w:val="none" w:sz="0" w:space="0" w:color="auto"/>
        <w:left w:val="none" w:sz="0" w:space="0" w:color="auto"/>
        <w:bottom w:val="none" w:sz="0" w:space="0" w:color="auto"/>
        <w:right w:val="none" w:sz="0" w:space="0" w:color="auto"/>
      </w:divBdr>
      <w:divsChild>
        <w:div w:id="519126977">
          <w:marLeft w:val="576"/>
          <w:marRight w:val="0"/>
          <w:marTop w:val="0"/>
          <w:marBottom w:val="120"/>
          <w:divBdr>
            <w:top w:val="none" w:sz="0" w:space="0" w:color="auto"/>
            <w:left w:val="none" w:sz="0" w:space="0" w:color="auto"/>
            <w:bottom w:val="none" w:sz="0" w:space="0" w:color="auto"/>
            <w:right w:val="none" w:sz="0" w:space="0" w:color="auto"/>
          </w:divBdr>
        </w:div>
        <w:div w:id="1513835392">
          <w:marLeft w:val="576"/>
          <w:marRight w:val="0"/>
          <w:marTop w:val="0"/>
          <w:marBottom w:val="120"/>
          <w:divBdr>
            <w:top w:val="none" w:sz="0" w:space="0" w:color="auto"/>
            <w:left w:val="none" w:sz="0" w:space="0" w:color="auto"/>
            <w:bottom w:val="none" w:sz="0" w:space="0" w:color="auto"/>
            <w:right w:val="none" w:sz="0" w:space="0" w:color="auto"/>
          </w:divBdr>
        </w:div>
        <w:div w:id="1678850348">
          <w:marLeft w:val="576"/>
          <w:marRight w:val="0"/>
          <w:marTop w:val="0"/>
          <w:marBottom w:val="120"/>
          <w:divBdr>
            <w:top w:val="none" w:sz="0" w:space="0" w:color="auto"/>
            <w:left w:val="none" w:sz="0" w:space="0" w:color="auto"/>
            <w:bottom w:val="none" w:sz="0" w:space="0" w:color="auto"/>
            <w:right w:val="none" w:sz="0" w:space="0" w:color="auto"/>
          </w:divBdr>
        </w:div>
      </w:divsChild>
    </w:div>
    <w:div w:id="1772045577">
      <w:bodyDiv w:val="1"/>
      <w:marLeft w:val="0"/>
      <w:marRight w:val="0"/>
      <w:marTop w:val="0"/>
      <w:marBottom w:val="0"/>
      <w:divBdr>
        <w:top w:val="none" w:sz="0" w:space="0" w:color="auto"/>
        <w:left w:val="none" w:sz="0" w:space="0" w:color="auto"/>
        <w:bottom w:val="none" w:sz="0" w:space="0" w:color="auto"/>
        <w:right w:val="none" w:sz="0" w:space="0" w:color="auto"/>
      </w:divBdr>
    </w:div>
    <w:div w:id="1864974022">
      <w:bodyDiv w:val="1"/>
      <w:marLeft w:val="0"/>
      <w:marRight w:val="0"/>
      <w:marTop w:val="0"/>
      <w:marBottom w:val="0"/>
      <w:divBdr>
        <w:top w:val="none" w:sz="0" w:space="0" w:color="auto"/>
        <w:left w:val="none" w:sz="0" w:space="0" w:color="auto"/>
        <w:bottom w:val="none" w:sz="0" w:space="0" w:color="auto"/>
        <w:right w:val="none" w:sz="0" w:space="0" w:color="auto"/>
      </w:divBdr>
    </w:div>
    <w:div w:id="1937401806">
      <w:bodyDiv w:val="1"/>
      <w:marLeft w:val="0"/>
      <w:marRight w:val="0"/>
      <w:marTop w:val="0"/>
      <w:marBottom w:val="0"/>
      <w:divBdr>
        <w:top w:val="none" w:sz="0" w:space="0" w:color="auto"/>
        <w:left w:val="none" w:sz="0" w:space="0" w:color="auto"/>
        <w:bottom w:val="none" w:sz="0" w:space="0" w:color="auto"/>
        <w:right w:val="none" w:sz="0" w:space="0" w:color="auto"/>
      </w:divBdr>
      <w:divsChild>
        <w:div w:id="1265381085">
          <w:marLeft w:val="562"/>
          <w:marRight w:val="0"/>
          <w:marTop w:val="0"/>
          <w:marBottom w:val="0"/>
          <w:divBdr>
            <w:top w:val="none" w:sz="0" w:space="0" w:color="auto"/>
            <w:left w:val="none" w:sz="0" w:space="0" w:color="auto"/>
            <w:bottom w:val="none" w:sz="0" w:space="0" w:color="auto"/>
            <w:right w:val="none" w:sz="0" w:space="0" w:color="auto"/>
          </w:divBdr>
        </w:div>
      </w:divsChild>
    </w:div>
    <w:div w:id="2009401025">
      <w:bodyDiv w:val="1"/>
      <w:marLeft w:val="0"/>
      <w:marRight w:val="0"/>
      <w:marTop w:val="0"/>
      <w:marBottom w:val="0"/>
      <w:divBdr>
        <w:top w:val="none" w:sz="0" w:space="0" w:color="auto"/>
        <w:left w:val="none" w:sz="0" w:space="0" w:color="auto"/>
        <w:bottom w:val="none" w:sz="0" w:space="0" w:color="auto"/>
        <w:right w:val="none" w:sz="0" w:space="0" w:color="auto"/>
      </w:divBdr>
    </w:div>
    <w:div w:id="2013415783">
      <w:bodyDiv w:val="1"/>
      <w:marLeft w:val="0"/>
      <w:marRight w:val="0"/>
      <w:marTop w:val="0"/>
      <w:marBottom w:val="0"/>
      <w:divBdr>
        <w:top w:val="none" w:sz="0" w:space="0" w:color="auto"/>
        <w:left w:val="none" w:sz="0" w:space="0" w:color="auto"/>
        <w:bottom w:val="none" w:sz="0" w:space="0" w:color="auto"/>
        <w:right w:val="none" w:sz="0" w:space="0" w:color="auto"/>
      </w:divBdr>
      <w:divsChild>
        <w:div w:id="400519833">
          <w:marLeft w:val="979"/>
          <w:marRight w:val="0"/>
          <w:marTop w:val="0"/>
          <w:marBottom w:val="120"/>
          <w:divBdr>
            <w:top w:val="none" w:sz="0" w:space="0" w:color="auto"/>
            <w:left w:val="none" w:sz="0" w:space="0" w:color="auto"/>
            <w:bottom w:val="none" w:sz="0" w:space="0" w:color="auto"/>
            <w:right w:val="none" w:sz="0" w:space="0" w:color="auto"/>
          </w:divBdr>
        </w:div>
        <w:div w:id="1419671967">
          <w:marLeft w:val="979"/>
          <w:marRight w:val="0"/>
          <w:marTop w:val="0"/>
          <w:marBottom w:val="120"/>
          <w:divBdr>
            <w:top w:val="none" w:sz="0" w:space="0" w:color="auto"/>
            <w:left w:val="none" w:sz="0" w:space="0" w:color="auto"/>
            <w:bottom w:val="none" w:sz="0" w:space="0" w:color="auto"/>
            <w:right w:val="none" w:sz="0" w:space="0" w:color="auto"/>
          </w:divBdr>
        </w:div>
        <w:div w:id="1438598106">
          <w:marLeft w:val="979"/>
          <w:marRight w:val="0"/>
          <w:marTop w:val="0"/>
          <w:marBottom w:val="120"/>
          <w:divBdr>
            <w:top w:val="none" w:sz="0" w:space="0" w:color="auto"/>
            <w:left w:val="none" w:sz="0" w:space="0" w:color="auto"/>
            <w:bottom w:val="none" w:sz="0" w:space="0" w:color="auto"/>
            <w:right w:val="none" w:sz="0" w:space="0" w:color="auto"/>
          </w:divBdr>
        </w:div>
        <w:div w:id="1469862426">
          <w:marLeft w:val="979"/>
          <w:marRight w:val="0"/>
          <w:marTop w:val="0"/>
          <w:marBottom w:val="120"/>
          <w:divBdr>
            <w:top w:val="none" w:sz="0" w:space="0" w:color="auto"/>
            <w:left w:val="none" w:sz="0" w:space="0" w:color="auto"/>
            <w:bottom w:val="none" w:sz="0" w:space="0" w:color="auto"/>
            <w:right w:val="none" w:sz="0" w:space="0" w:color="auto"/>
          </w:divBdr>
        </w:div>
        <w:div w:id="1578057941">
          <w:marLeft w:val="979"/>
          <w:marRight w:val="0"/>
          <w:marTop w:val="0"/>
          <w:marBottom w:val="120"/>
          <w:divBdr>
            <w:top w:val="none" w:sz="0" w:space="0" w:color="auto"/>
            <w:left w:val="none" w:sz="0" w:space="0" w:color="auto"/>
            <w:bottom w:val="none" w:sz="0" w:space="0" w:color="auto"/>
            <w:right w:val="none" w:sz="0" w:space="0" w:color="auto"/>
          </w:divBdr>
        </w:div>
        <w:div w:id="2031569043">
          <w:marLeft w:val="979"/>
          <w:marRight w:val="0"/>
          <w:marTop w:val="0"/>
          <w:marBottom w:val="120"/>
          <w:divBdr>
            <w:top w:val="none" w:sz="0" w:space="0" w:color="auto"/>
            <w:left w:val="none" w:sz="0" w:space="0" w:color="auto"/>
            <w:bottom w:val="none" w:sz="0" w:space="0" w:color="auto"/>
            <w:right w:val="none" w:sz="0" w:space="0" w:color="auto"/>
          </w:divBdr>
        </w:div>
      </w:divsChild>
    </w:div>
    <w:div w:id="2034382082">
      <w:bodyDiv w:val="1"/>
      <w:marLeft w:val="0"/>
      <w:marRight w:val="0"/>
      <w:marTop w:val="0"/>
      <w:marBottom w:val="0"/>
      <w:divBdr>
        <w:top w:val="none" w:sz="0" w:space="0" w:color="auto"/>
        <w:left w:val="none" w:sz="0" w:space="0" w:color="auto"/>
        <w:bottom w:val="none" w:sz="0" w:space="0" w:color="auto"/>
        <w:right w:val="none" w:sz="0" w:space="0" w:color="auto"/>
      </w:divBdr>
    </w:div>
    <w:div w:id="2045908772">
      <w:bodyDiv w:val="1"/>
      <w:marLeft w:val="0"/>
      <w:marRight w:val="0"/>
      <w:marTop w:val="0"/>
      <w:marBottom w:val="0"/>
      <w:divBdr>
        <w:top w:val="none" w:sz="0" w:space="0" w:color="auto"/>
        <w:left w:val="none" w:sz="0" w:space="0" w:color="auto"/>
        <w:bottom w:val="none" w:sz="0" w:space="0" w:color="auto"/>
        <w:right w:val="none" w:sz="0" w:space="0" w:color="auto"/>
      </w:divBdr>
      <w:divsChild>
        <w:div w:id="309137464">
          <w:marLeft w:val="547"/>
          <w:marRight w:val="0"/>
          <w:marTop w:val="0"/>
          <w:marBottom w:val="0"/>
          <w:divBdr>
            <w:top w:val="none" w:sz="0" w:space="0" w:color="auto"/>
            <w:left w:val="none" w:sz="0" w:space="0" w:color="auto"/>
            <w:bottom w:val="none" w:sz="0" w:space="0" w:color="auto"/>
            <w:right w:val="none" w:sz="0" w:space="0" w:color="auto"/>
          </w:divBdr>
        </w:div>
        <w:div w:id="1025593950">
          <w:marLeft w:val="547"/>
          <w:marRight w:val="0"/>
          <w:marTop w:val="0"/>
          <w:marBottom w:val="0"/>
          <w:divBdr>
            <w:top w:val="none" w:sz="0" w:space="0" w:color="auto"/>
            <w:left w:val="none" w:sz="0" w:space="0" w:color="auto"/>
            <w:bottom w:val="none" w:sz="0" w:space="0" w:color="auto"/>
            <w:right w:val="none" w:sz="0" w:space="0" w:color="auto"/>
          </w:divBdr>
        </w:div>
      </w:divsChild>
    </w:div>
    <w:div w:id="2090810738">
      <w:bodyDiv w:val="1"/>
      <w:marLeft w:val="0"/>
      <w:marRight w:val="0"/>
      <w:marTop w:val="0"/>
      <w:marBottom w:val="0"/>
      <w:divBdr>
        <w:top w:val="none" w:sz="0" w:space="0" w:color="auto"/>
        <w:left w:val="none" w:sz="0" w:space="0" w:color="auto"/>
        <w:bottom w:val="none" w:sz="0" w:space="0" w:color="auto"/>
        <w:right w:val="none" w:sz="0" w:space="0" w:color="auto"/>
      </w:divBdr>
    </w:div>
    <w:div w:id="2104492781">
      <w:bodyDiv w:val="1"/>
      <w:marLeft w:val="0"/>
      <w:marRight w:val="0"/>
      <w:marTop w:val="0"/>
      <w:marBottom w:val="0"/>
      <w:divBdr>
        <w:top w:val="none" w:sz="0" w:space="0" w:color="auto"/>
        <w:left w:val="none" w:sz="0" w:space="0" w:color="auto"/>
        <w:bottom w:val="none" w:sz="0" w:space="0" w:color="auto"/>
        <w:right w:val="none" w:sz="0" w:space="0" w:color="auto"/>
      </w:divBdr>
    </w:div>
    <w:div w:id="2143696272">
      <w:bodyDiv w:val="1"/>
      <w:marLeft w:val="0"/>
      <w:marRight w:val="0"/>
      <w:marTop w:val="0"/>
      <w:marBottom w:val="0"/>
      <w:divBdr>
        <w:top w:val="none" w:sz="0" w:space="0" w:color="auto"/>
        <w:left w:val="none" w:sz="0" w:space="0" w:color="auto"/>
        <w:bottom w:val="none" w:sz="0" w:space="0" w:color="auto"/>
        <w:right w:val="none" w:sz="0" w:space="0" w:color="auto"/>
      </w:divBdr>
      <w:divsChild>
        <w:div w:id="200673494">
          <w:marLeft w:val="979"/>
          <w:marRight w:val="0"/>
          <w:marTop w:val="0"/>
          <w:marBottom w:val="120"/>
          <w:divBdr>
            <w:top w:val="none" w:sz="0" w:space="0" w:color="auto"/>
            <w:left w:val="none" w:sz="0" w:space="0" w:color="auto"/>
            <w:bottom w:val="none" w:sz="0" w:space="0" w:color="auto"/>
            <w:right w:val="none" w:sz="0" w:space="0" w:color="auto"/>
          </w:divBdr>
        </w:div>
        <w:div w:id="414129456">
          <w:marLeft w:val="576"/>
          <w:marRight w:val="0"/>
          <w:marTop w:val="0"/>
          <w:marBottom w:val="120"/>
          <w:divBdr>
            <w:top w:val="none" w:sz="0" w:space="0" w:color="auto"/>
            <w:left w:val="none" w:sz="0" w:space="0" w:color="auto"/>
            <w:bottom w:val="none" w:sz="0" w:space="0" w:color="auto"/>
            <w:right w:val="none" w:sz="0" w:space="0" w:color="auto"/>
          </w:divBdr>
        </w:div>
        <w:div w:id="1233010064">
          <w:marLeft w:val="576"/>
          <w:marRight w:val="0"/>
          <w:marTop w:val="0"/>
          <w:marBottom w:val="120"/>
          <w:divBdr>
            <w:top w:val="none" w:sz="0" w:space="0" w:color="auto"/>
            <w:left w:val="none" w:sz="0" w:space="0" w:color="auto"/>
            <w:bottom w:val="none" w:sz="0" w:space="0" w:color="auto"/>
            <w:right w:val="none" w:sz="0" w:space="0" w:color="auto"/>
          </w:divBdr>
        </w:div>
        <w:div w:id="1615552017">
          <w:marLeft w:val="979"/>
          <w:marRight w:val="0"/>
          <w:marTop w:val="0"/>
          <w:marBottom w:val="120"/>
          <w:divBdr>
            <w:top w:val="none" w:sz="0" w:space="0" w:color="auto"/>
            <w:left w:val="none" w:sz="0" w:space="0" w:color="auto"/>
            <w:bottom w:val="none" w:sz="0" w:space="0" w:color="auto"/>
            <w:right w:val="none" w:sz="0" w:space="0" w:color="auto"/>
          </w:divBdr>
        </w:div>
        <w:div w:id="1709448308">
          <w:marLeft w:val="979"/>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B9E1-8614-4881-B93C-F277C32E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Brooke Weston City Technology College</Company>
  <LinksUpToDate>false</LinksUpToDate>
  <CharactersWithSpaces>15436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Willimott</dc:creator>
  <cp:lastModifiedBy>Stephen Rafferty</cp:lastModifiedBy>
  <cp:revision>7</cp:revision>
  <cp:lastPrinted>2012-08-23T09:26:00Z</cp:lastPrinted>
  <dcterms:created xsi:type="dcterms:W3CDTF">2017-07-02T18:51:00Z</dcterms:created>
  <dcterms:modified xsi:type="dcterms:W3CDTF">2018-08-05T15:22:00Z</dcterms:modified>
</cp:coreProperties>
</file>